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7C42" w14:textId="150F65E9" w:rsidR="002A5F69" w:rsidRDefault="235FA1A0" w:rsidP="0057390A">
      <w:pPr>
        <w:suppressAutoHyphens w:val="0"/>
        <w:spacing w:line="240" w:lineRule="auto"/>
        <w:rPr>
          <w:b/>
          <w:bCs/>
          <w:i/>
          <w:iCs/>
        </w:rPr>
      </w:pPr>
      <w:r>
        <w:rPr>
          <w:noProof/>
          <w:color w:val="2B579A"/>
          <w:shd w:val="clear" w:color="auto" w:fill="E6E6E6"/>
        </w:rPr>
        <w:drawing>
          <wp:anchor distT="0" distB="0" distL="114300" distR="114300" simplePos="0" relativeHeight="251658242" behindDoc="1" locked="0" layoutInCell="1" allowOverlap="1" wp14:anchorId="0A482CEE" wp14:editId="3A4F7B26">
            <wp:simplePos x="0" y="0"/>
            <wp:positionH relativeFrom="margin">
              <wp:align>center</wp:align>
            </wp:positionH>
            <wp:positionV relativeFrom="page">
              <wp:posOffset>660400</wp:posOffset>
            </wp:positionV>
            <wp:extent cx="2889250" cy="1379220"/>
            <wp:effectExtent l="0" t="0" r="6350" b="0"/>
            <wp:wrapTight wrapText="bothSides">
              <wp:wrapPolygon edited="0">
                <wp:start x="0" y="0"/>
                <wp:lineTo x="0" y="21182"/>
                <wp:lineTo x="21505" y="21182"/>
                <wp:lineTo x="2150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89250" cy="1379220"/>
                    </a:xfrm>
                    <a:prstGeom prst="rect">
                      <a:avLst/>
                    </a:prstGeom>
                    <a:noFill/>
                  </pic:spPr>
                </pic:pic>
              </a:graphicData>
            </a:graphic>
          </wp:anchor>
        </w:drawing>
      </w:r>
    </w:p>
    <w:p w14:paraId="7D9CAD7D" w14:textId="77777777" w:rsidR="002A5F69" w:rsidRDefault="002A5F69" w:rsidP="0057390A">
      <w:pPr>
        <w:suppressAutoHyphens w:val="0"/>
        <w:spacing w:line="240" w:lineRule="auto"/>
        <w:rPr>
          <w:b/>
          <w:bCs/>
          <w:i/>
          <w:iCs/>
        </w:rPr>
      </w:pPr>
    </w:p>
    <w:p w14:paraId="7EB8997B" w14:textId="77777777" w:rsidR="002A5F69" w:rsidRDefault="002A5F69" w:rsidP="0057390A">
      <w:pPr>
        <w:suppressAutoHyphens w:val="0"/>
        <w:spacing w:line="240" w:lineRule="auto"/>
        <w:rPr>
          <w:b/>
          <w:bCs/>
          <w:i/>
          <w:iCs/>
        </w:rPr>
      </w:pPr>
    </w:p>
    <w:p w14:paraId="0AE4F44E" w14:textId="58943B96" w:rsidR="002A5F69" w:rsidRDefault="0060691C" w:rsidP="0057390A">
      <w:pPr>
        <w:suppressAutoHyphens w:val="0"/>
        <w:spacing w:line="240" w:lineRule="auto"/>
        <w:rPr>
          <w:b/>
          <w:bCs/>
          <w:i/>
          <w:iCs/>
        </w:rPr>
      </w:pPr>
      <w:r>
        <w:rPr>
          <w:b/>
          <w:bCs/>
          <w:i/>
          <w:iCs/>
          <w:noProof/>
          <w:color w:val="2B579A"/>
          <w:shd w:val="clear" w:color="auto" w:fill="E6E6E6"/>
        </w:rPr>
        <mc:AlternateContent>
          <mc:Choice Requires="wps">
            <w:drawing>
              <wp:anchor distT="0" distB="0" distL="114300" distR="114300" simplePos="0" relativeHeight="251658240" behindDoc="0" locked="0" layoutInCell="1" allowOverlap="1" wp14:anchorId="0355E510" wp14:editId="59D67834">
                <wp:simplePos x="0" y="0"/>
                <wp:positionH relativeFrom="column">
                  <wp:posOffset>-463550</wp:posOffset>
                </wp:positionH>
                <wp:positionV relativeFrom="paragraph">
                  <wp:posOffset>173990</wp:posOffset>
                </wp:positionV>
                <wp:extent cx="6534150" cy="30480"/>
                <wp:effectExtent l="0" t="19050" r="38100" b="45720"/>
                <wp:wrapNone/>
                <wp:docPr id="14" name="Straight Connector 14"/>
                <wp:cNvGraphicFramePr/>
                <a:graphic xmlns:a="http://schemas.openxmlformats.org/drawingml/2006/main">
                  <a:graphicData uri="http://schemas.microsoft.com/office/word/2010/wordprocessingShape">
                    <wps:wsp>
                      <wps:cNvCnPr/>
                      <wps:spPr>
                        <a:xfrm flipV="1">
                          <a:off x="0" y="0"/>
                          <a:ext cx="6534150" cy="3048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47F55" id="Straight Connector 14"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6.5pt,13.7pt" to="47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9F0AEAAOQDAAAOAAAAZHJzL2Uyb0RvYy54bWysU01v2zAMvQ/YfxB0X+y0SVcYcXpI0V2G&#10;LVjX3lWZigXoC5QWO/9+lJx4wzoM2LCLYIl8j4+P9OZutIYdAaP2ruXLRc0ZOOk77Q4tf/r68O6W&#10;s5iE64TxDlp+gsjvtm/fbIbQwJXvvekAGZG42Ayh5X1KoamqKHuwIi58AEdB5dGKRFc8VB2Kgdit&#10;qa7q+qYaPHYBvYQY6fV+CvJt4VcKZPqsVITETMtJWyonlvMln9V2I5oDitBreZYh/kGFFdpR0Znq&#10;XiTBvqF+RWW1RB+9SgvpbeWV0hJKD9TNsv6lm8deBCi9kDkxzDbF/0crPx33yHRHs1tx5oSlGT0m&#10;FPrQJ7bzzpGDHhkFyakhxIYAO7fH8y2GPea2R4WWKaPDMxEVI6g1NhafT7PPMCYm6fFmfb1armkc&#10;kmLX9eq2zKGaaDJdwJg+gLcsf7TcaJdtEI04foyJSlPqJSU/G8eGlq/fZ84czTonZeUrnQxMaV9A&#10;Ua+kYNJYtgx2BtlR0H4IKcGlZaHIpJSdYUobMwProuOPwHN+hkLZwL8Bz4hS2bs0g612Hn9XPY0X&#10;yWrKvzgw9Z0tePHdqcysWEOrVCw8r33e1Z/vBf7j59x+BwAA//8DAFBLAwQUAAYACAAAACEAP7sP&#10;UOIAAAAJAQAADwAAAGRycy9kb3ducmV2LnhtbEyPW0vDQBCF3wX/wzKCL9JuTLWtMZMihYIIFayl&#10;vm6ykwvuJe5u0vjvXZ/08cw5nPlOvpm0YiM531mDcDtPgJGprOxMg3B8383WwHwQRgplDSF8k4dN&#10;cXmRi0zas3mj8RAaFkuMzwRCG0Kfce6rlrTwc9uTiV5tnRYhStdw6cQ5lmvF0yRZci06Ez+0oqdt&#10;S9XnYdAI5W6/d12tTs/j8EH1tL35Wr+8Il5fTU+PwAJN4S8Mv/gRHYrIVNrBSM8Uwmy1iFsCQrq6&#10;AxYDD/fLeCgRFmkKvMj5/wXFDwAAAP//AwBQSwECLQAUAAYACAAAACEAtoM4kv4AAADhAQAAEwAA&#10;AAAAAAAAAAAAAAAAAAAAW0NvbnRlbnRfVHlwZXNdLnhtbFBLAQItABQABgAIAAAAIQA4/SH/1gAA&#10;AJQBAAALAAAAAAAAAAAAAAAAAC8BAABfcmVscy8ucmVsc1BLAQItABQABgAIAAAAIQDES09F0AEA&#10;AOQDAAAOAAAAAAAAAAAAAAAAAC4CAABkcnMvZTJvRG9jLnhtbFBLAQItABQABgAIAAAAIQA/uw9Q&#10;4gAAAAkBAAAPAAAAAAAAAAAAAAAAACoEAABkcnMvZG93bnJldi54bWxQSwUGAAAAAAQABADzAAAA&#10;OQUAAAAA&#10;" strokecolor="#4472c4 [3204]" strokeweight="4.5pt">
                <v:stroke joinstyle="miter"/>
              </v:line>
            </w:pict>
          </mc:Fallback>
        </mc:AlternateContent>
      </w:r>
    </w:p>
    <w:p w14:paraId="550038AA" w14:textId="24FF21BD" w:rsidR="008D2507" w:rsidRDefault="008D2507" w:rsidP="563C2397">
      <w:pPr>
        <w:suppressAutoHyphens w:val="0"/>
        <w:spacing w:line="240" w:lineRule="auto"/>
        <w:jc w:val="center"/>
        <w:rPr>
          <w:b/>
          <w:bCs/>
          <w:i/>
          <w:iCs/>
          <w:sz w:val="28"/>
          <w:szCs w:val="28"/>
        </w:rPr>
      </w:pPr>
    </w:p>
    <w:p w14:paraId="100DE6C1" w14:textId="38CC813C" w:rsidR="002E049E" w:rsidRPr="00426BBD" w:rsidRDefault="008D2507" w:rsidP="00426BBD">
      <w:pPr>
        <w:suppressAutoHyphens w:val="0"/>
        <w:spacing w:line="240" w:lineRule="auto"/>
        <w:jc w:val="center"/>
        <w:rPr>
          <w:b/>
          <w:bCs/>
          <w:i/>
          <w:iCs/>
          <w:sz w:val="27"/>
          <w:szCs w:val="27"/>
        </w:rPr>
      </w:pPr>
      <w:r w:rsidRPr="00426BBD">
        <w:rPr>
          <w:b/>
          <w:bCs/>
          <w:i/>
          <w:iCs/>
          <w:sz w:val="27"/>
          <w:szCs w:val="27"/>
        </w:rPr>
        <w:t>Commission for multiple Artists to support The World Reimagined project</w:t>
      </w:r>
    </w:p>
    <w:p w14:paraId="005A237A" w14:textId="77777777" w:rsidR="006C68C4" w:rsidRDefault="002A5F69" w:rsidP="0057390A">
      <w:pPr>
        <w:suppressAutoHyphens w:val="0"/>
        <w:spacing w:line="240" w:lineRule="auto"/>
      </w:pPr>
      <w:r>
        <w:rPr>
          <w:noProof/>
          <w:color w:val="2B579A"/>
          <w:shd w:val="clear" w:color="auto" w:fill="E6E6E6"/>
        </w:rPr>
        <mc:AlternateContent>
          <mc:Choice Requires="wps">
            <w:drawing>
              <wp:anchor distT="0" distB="0" distL="114300" distR="114300" simplePos="0" relativeHeight="251658241" behindDoc="0" locked="0" layoutInCell="1" allowOverlap="1" wp14:anchorId="1269B7EF" wp14:editId="43F98B1E">
                <wp:simplePos x="0" y="0"/>
                <wp:positionH relativeFrom="margin">
                  <wp:align>center</wp:align>
                </wp:positionH>
                <wp:positionV relativeFrom="paragraph">
                  <wp:posOffset>123190</wp:posOffset>
                </wp:positionV>
                <wp:extent cx="6457950" cy="6350"/>
                <wp:effectExtent l="0" t="19050" r="38100" b="50800"/>
                <wp:wrapNone/>
                <wp:docPr id="15" name="Straight Connector 15"/>
                <wp:cNvGraphicFramePr/>
                <a:graphic xmlns:a="http://schemas.openxmlformats.org/drawingml/2006/main">
                  <a:graphicData uri="http://schemas.microsoft.com/office/word/2010/wordprocessingShape">
                    <wps:wsp>
                      <wps:cNvCnPr/>
                      <wps:spPr>
                        <a:xfrm flipV="1">
                          <a:off x="0" y="0"/>
                          <a:ext cx="6457950" cy="635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147EF8" id="Straight Connector 15" o:spid="_x0000_s1026" style="position:absolute;flip:y;z-index:251658241;visibility:visible;mso-wrap-style:square;mso-wrap-distance-left:9pt;mso-wrap-distance-top:0;mso-wrap-distance-right:9pt;mso-wrap-distance-bottom:0;mso-position-horizontal:center;mso-position-horizontal-relative:margin;mso-position-vertical:absolute;mso-position-vertical-relative:text" from="0,9.7pt" to="50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DbzAEAAOMDAAAOAAAAZHJzL2Uyb0RvYy54bWysU02P0zAQvSPxHyzfadKFdtmo6R66gguC&#10;ioW9e51xY8lfGpsm/feMnWxYAUICcbHGnnnPb57Hu9vRGnYGjNq7lq9XNWfgpO+0O7X865d3r95y&#10;FpNwnTDeQcsvEPnt/uWL3RAauPK9Nx0gIxIXmyG0vE8pNFUVZQ9WxJUP4CipPFqRaIunqkMxELs1&#10;1VVdb6vBYxfQS4iRTu+mJN8XfqVApk9KRUjMtJy0pbJiWR/zWu13ojmhCL2WswzxDyqs0I4uXaju&#10;RBLsG+pfqKyW6KNXaSW9rbxSWkLpgbpZ1z91c9+LAKUXMieGxab4/2jlx/MRme7o7TacOWHpje4T&#10;Cn3qEzt458hBj4yS5NQQYkOAgzvivIvhiLntUaFlyujwQETFCGqNjcXny+IzjIlJOty+2VzfbOg5&#10;JOW2rykiumpiyWwBY3oP3rIctNxol10QjTh/iGkqfSrJx8axoeWb6/VMlGVOwkqULgamss+gqFUS&#10;MEksQwYHg+wsaDyElODSetZiHFVnmNLGLMC66PgjcK7PUCgD+DfgBVFu9i4tYKudx9/dnsYnyWqq&#10;Jyuf9Z3DR99dypOVBE1ScXue+jyqz/cF/uNv7r8DAAD//wMAUEsDBBQABgAIAAAAIQCbqV1Z3gAA&#10;AAcBAAAPAAAAZHJzL2Rvd25yZXYueG1sTI9LSwNBEITvgv9haMGLJDMJQeO6s0ECAREiJEq8zu70&#10;PnAe68zsZv33dk56rKqm6ut8M1nDRgyx807CYi6Aoau87lwj4eN9N1sDi0k5rYx3KOEHI2yK66tc&#10;Zdqf3QHHY2oYlbiYKQltSn3GeaxatCrOfY+OstoHqxLJ0HAd1JnKreFLIe65VZ2jhVb1uG2x+joO&#10;VkK52+9DV5vTyzh8Yj1t777Xr29S3t5Mz0/AEk7p7xgu+IQOBTGVfnA6MiOBHknkPq6AXVKxeCCn&#10;lLAUK+BFzv/zF78AAAD//wMAUEsBAi0AFAAGAAgAAAAhALaDOJL+AAAA4QEAABMAAAAAAAAAAAAA&#10;AAAAAAAAAFtDb250ZW50X1R5cGVzXS54bWxQSwECLQAUAAYACAAAACEAOP0h/9YAAACUAQAACwAA&#10;AAAAAAAAAAAAAAAvAQAAX3JlbHMvLnJlbHNQSwECLQAUAAYACAAAACEAhQQA28wBAADjAwAADgAA&#10;AAAAAAAAAAAAAAAuAgAAZHJzL2Uyb0RvYy54bWxQSwECLQAUAAYACAAAACEAm6ldWd4AAAAHAQAA&#10;DwAAAAAAAAAAAAAAAAAmBAAAZHJzL2Rvd25yZXYueG1sUEsFBgAAAAAEAAQA8wAAADEFAAAAAA==&#10;" strokecolor="#4472c4 [3204]" strokeweight="4.5pt">
                <v:stroke joinstyle="miter"/>
                <w10:wrap anchorx="margin"/>
              </v:line>
            </w:pict>
          </mc:Fallback>
        </mc:AlternateContent>
      </w:r>
    </w:p>
    <w:p w14:paraId="54BCAC31" w14:textId="77777777" w:rsidR="0060691C" w:rsidRDefault="0060691C" w:rsidP="0057390A">
      <w:pPr>
        <w:suppressAutoHyphens w:val="0"/>
        <w:spacing w:line="240" w:lineRule="auto"/>
      </w:pPr>
    </w:p>
    <w:p w14:paraId="7FD1FC31" w14:textId="25233D3C" w:rsidR="004E2521" w:rsidRDefault="004E2521" w:rsidP="0057390A">
      <w:pPr>
        <w:suppressAutoHyphens w:val="0"/>
        <w:spacing w:line="240" w:lineRule="auto"/>
      </w:pPr>
      <w:r w:rsidRPr="004E2521">
        <w:t xml:space="preserve">The World Reimagined </w:t>
      </w:r>
      <w:r>
        <w:t xml:space="preserve">is coming to Liverpool City Region! </w:t>
      </w:r>
    </w:p>
    <w:p w14:paraId="325FD69E" w14:textId="77777777" w:rsidR="00111927" w:rsidRDefault="0081382F" w:rsidP="0057390A">
      <w:pPr>
        <w:suppressAutoHyphens w:val="0"/>
        <w:spacing w:line="240" w:lineRule="auto"/>
      </w:pPr>
      <w:r>
        <w:t>T</w:t>
      </w:r>
      <w:r w:rsidR="00206366">
        <w:t>he World Reimagined</w:t>
      </w:r>
      <w:r>
        <w:t xml:space="preserve"> initiative provides an opportunity to face the shared history about the Transatlantic Slave Trade with honesty and empathy and which recognises and celebrates the social, economic, and cultural contribution of Britain’s black communities. Operating across 7 UK cities, T</w:t>
      </w:r>
      <w:r w:rsidR="00206366">
        <w:t>he Wor</w:t>
      </w:r>
      <w:r w:rsidR="00EF25D4">
        <w:t>l</w:t>
      </w:r>
      <w:r w:rsidR="008D04EF">
        <w:t xml:space="preserve">d </w:t>
      </w:r>
      <w:r w:rsidR="00EF25D4">
        <w:t>Reimagined will</w:t>
      </w:r>
      <w:r>
        <w:t xml:space="preserve"> see trails of globe sculptures installed across cities and city regions that will bring to life the impact of the Transatlantic Slave Trade. </w:t>
      </w:r>
    </w:p>
    <w:p w14:paraId="1C60772B" w14:textId="45E2AFB5" w:rsidR="00C03E61" w:rsidRDefault="0081382F" w:rsidP="0057390A">
      <w:pPr>
        <w:suppressAutoHyphens w:val="0"/>
        <w:spacing w:line="240" w:lineRule="auto"/>
      </w:pPr>
      <w:r>
        <w:t>As part of this national initiative, Liverpool City Region will see the installation of at least 40 globe sculptures alongside some digital installations that will form a heritage trail of the Journey of Discover</w:t>
      </w:r>
      <w:r w:rsidR="00111927">
        <w:t>y</w:t>
      </w:r>
      <w:r>
        <w:t xml:space="preserve"> 9 themes dealing with the impact of Transatlantic Slavery and its enduring legacy and impact on contemporary racial inequality.  </w:t>
      </w:r>
    </w:p>
    <w:p w14:paraId="35C4DA90" w14:textId="24F33A72" w:rsidR="004E2521" w:rsidRDefault="004E2521" w:rsidP="0057390A">
      <w:pPr>
        <w:suppressAutoHyphens w:val="0"/>
        <w:spacing w:line="240" w:lineRule="auto"/>
      </w:pPr>
      <w:r>
        <w:t>L</w:t>
      </w:r>
      <w:r w:rsidR="00C405FD">
        <w:t xml:space="preserve">iverpool </w:t>
      </w:r>
      <w:r>
        <w:t>C</w:t>
      </w:r>
      <w:r w:rsidR="00C405FD">
        <w:t xml:space="preserve">ity </w:t>
      </w:r>
      <w:r>
        <w:t>R</w:t>
      </w:r>
      <w:r w:rsidR="00C405FD">
        <w:t>egion</w:t>
      </w:r>
      <w:r>
        <w:t xml:space="preserve"> </w:t>
      </w:r>
      <w:r w:rsidRPr="004E2521">
        <w:t xml:space="preserve">will </w:t>
      </w:r>
      <w:r w:rsidR="00B915F2">
        <w:t>host the</w:t>
      </w:r>
      <w:r w:rsidRPr="004E2521">
        <w:t xml:space="preserve"> trail of large Globe sculptures</w:t>
      </w:r>
      <w:r>
        <w:t xml:space="preserve"> </w:t>
      </w:r>
      <w:r w:rsidRPr="004E2521">
        <w:t>from 13</w:t>
      </w:r>
      <w:r w:rsidRPr="004E2521">
        <w:rPr>
          <w:vertAlign w:val="superscript"/>
        </w:rPr>
        <w:t>th</w:t>
      </w:r>
      <w:r w:rsidRPr="004E2521">
        <w:t xml:space="preserve"> August to 31</w:t>
      </w:r>
      <w:r w:rsidRPr="004E2521">
        <w:rPr>
          <w:vertAlign w:val="superscript"/>
        </w:rPr>
        <w:t>st</w:t>
      </w:r>
      <w:r w:rsidRPr="004E2521">
        <w:t xml:space="preserve"> October 2022, created by artists to bring to life a powerful journey of discovery that explores our shared history </w:t>
      </w:r>
      <w:r w:rsidR="00546E94">
        <w:t>which</w:t>
      </w:r>
      <w:r w:rsidRPr="004E2521">
        <w:t xml:space="preserve"> will be visited by </w:t>
      </w:r>
      <w:r w:rsidR="00546E94">
        <w:t xml:space="preserve">over </w:t>
      </w:r>
      <w:r w:rsidRPr="004E2521">
        <w:t>750</w:t>
      </w:r>
      <w:r w:rsidR="00546E94">
        <w:t xml:space="preserve"> thousand</w:t>
      </w:r>
      <w:r w:rsidRPr="004E2521">
        <w:t xml:space="preserve"> people. The trails will be the centre of a broader learning and engagement programme</w:t>
      </w:r>
      <w:r w:rsidR="00B915F2">
        <w:t>,</w:t>
      </w:r>
      <w:r w:rsidRPr="004E2521">
        <w:t xml:space="preserve"> with schools, community groups, and cultural institutions from across the city </w:t>
      </w:r>
      <w:r w:rsidR="00B915F2">
        <w:t xml:space="preserve">region </w:t>
      </w:r>
      <w:r w:rsidRPr="004E2521">
        <w:t>taking part.</w:t>
      </w:r>
    </w:p>
    <w:p w14:paraId="5C019C67" w14:textId="52704C31" w:rsidR="006C68C4" w:rsidRPr="0081382F" w:rsidRDefault="006C68C4" w:rsidP="0057390A">
      <w:pPr>
        <w:suppressAutoHyphens w:val="0"/>
        <w:spacing w:line="240" w:lineRule="auto"/>
        <w:rPr>
          <w:b/>
          <w:bCs/>
        </w:rPr>
      </w:pPr>
      <w:r w:rsidRPr="0081382F">
        <w:rPr>
          <w:b/>
          <w:bCs/>
        </w:rPr>
        <w:t xml:space="preserve">Liverpool City Region Combined Authority </w:t>
      </w:r>
      <w:r w:rsidR="00BC1035">
        <w:rPr>
          <w:b/>
          <w:bCs/>
        </w:rPr>
        <w:t>is</w:t>
      </w:r>
      <w:r w:rsidR="00447A8E" w:rsidRPr="0081382F">
        <w:rPr>
          <w:b/>
          <w:bCs/>
        </w:rPr>
        <w:t xml:space="preserve"> seeking artists to work with our schools and community groups </w:t>
      </w:r>
      <w:r w:rsidR="00BC1035">
        <w:rPr>
          <w:b/>
          <w:bCs/>
        </w:rPr>
        <w:t>during</w:t>
      </w:r>
      <w:r w:rsidR="00447A8E" w:rsidRPr="0081382F">
        <w:rPr>
          <w:b/>
          <w:bCs/>
        </w:rPr>
        <w:t xml:space="preserve"> June</w:t>
      </w:r>
      <w:r w:rsidR="00BC1035">
        <w:rPr>
          <w:b/>
          <w:bCs/>
        </w:rPr>
        <w:t>.</w:t>
      </w:r>
    </w:p>
    <w:p w14:paraId="44DA104E" w14:textId="2F0439AA" w:rsidR="00447A8E" w:rsidRDefault="00447A8E" w:rsidP="0057390A">
      <w:pPr>
        <w:suppressAutoHyphens w:val="0"/>
        <w:spacing w:line="240" w:lineRule="auto"/>
      </w:pPr>
      <w:r>
        <w:t xml:space="preserve">We </w:t>
      </w:r>
      <w:r w:rsidR="00BC1035">
        <w:t>wish to commission</w:t>
      </w:r>
      <w:r>
        <w:t xml:space="preserve"> artists </w:t>
      </w:r>
      <w:r w:rsidR="004E2521">
        <w:t xml:space="preserve">to work with schools to support them with their designs and creation of their learning globe, that will make up part of </w:t>
      </w:r>
      <w:r w:rsidR="00F77CD0">
        <w:t>the</w:t>
      </w:r>
      <w:r w:rsidR="004E2521">
        <w:t xml:space="preserve"> National trail</w:t>
      </w:r>
      <w:r w:rsidR="00A54FC2">
        <w:t xml:space="preserve">. </w:t>
      </w:r>
    </w:p>
    <w:p w14:paraId="7CB067F5" w14:textId="43556DF7" w:rsidR="004E2521" w:rsidRDefault="004E2521" w:rsidP="0057390A">
      <w:pPr>
        <w:suppressAutoHyphens w:val="0"/>
        <w:spacing w:line="240" w:lineRule="auto"/>
      </w:pPr>
      <w:r>
        <w:t xml:space="preserve">The globes will be created using materials such as acrylic paint, emulsion paints and Posca </w:t>
      </w:r>
      <w:r w:rsidR="009650F4">
        <w:t xml:space="preserve">Pens. </w:t>
      </w:r>
      <w:r w:rsidR="00FA2AFF">
        <w:t xml:space="preserve">Click here for further guidance. </w:t>
      </w:r>
      <w:hyperlink r:id="rId12" w:history="1">
        <w:r w:rsidR="002A5F69" w:rsidRPr="002A5F69">
          <w:rPr>
            <w:rStyle w:val="Hyperlink"/>
          </w:rPr>
          <w:t xml:space="preserve">Create your artwork - Wild in </w:t>
        </w:r>
        <w:proofErr w:type="gramStart"/>
        <w:r w:rsidR="002A5F69" w:rsidRPr="002A5F69">
          <w:rPr>
            <w:rStyle w:val="Hyperlink"/>
          </w:rPr>
          <w:t>Art :</w:t>
        </w:r>
        <w:proofErr w:type="gramEnd"/>
        <w:r w:rsidR="002A5F69" w:rsidRPr="002A5F69">
          <w:rPr>
            <w:rStyle w:val="Hyperlink"/>
          </w:rPr>
          <w:t xml:space="preserve"> Wild in Art</w:t>
        </w:r>
      </w:hyperlink>
      <w:r w:rsidR="002A5F69">
        <w:t xml:space="preserve">  </w:t>
      </w:r>
    </w:p>
    <w:p w14:paraId="7C25619A" w14:textId="77777777" w:rsidR="00184E88" w:rsidRDefault="00184E88" w:rsidP="0057390A">
      <w:pPr>
        <w:suppressAutoHyphens w:val="0"/>
        <w:spacing w:line="240" w:lineRule="auto"/>
      </w:pPr>
    </w:p>
    <w:p w14:paraId="16912A3A" w14:textId="4A58B559" w:rsidR="0035651A" w:rsidRDefault="0035651A" w:rsidP="0057390A">
      <w:pPr>
        <w:suppressAutoHyphens w:val="0"/>
        <w:spacing w:line="240" w:lineRule="auto"/>
        <w:rPr>
          <w:u w:val="single"/>
        </w:rPr>
      </w:pPr>
      <w:r>
        <w:rPr>
          <w:u w:val="single"/>
        </w:rPr>
        <w:t xml:space="preserve">Objectives </w:t>
      </w:r>
    </w:p>
    <w:p w14:paraId="4CFB1E32" w14:textId="7EBB2E9C" w:rsidR="005013AC" w:rsidRPr="00572B33" w:rsidRDefault="005013AC" w:rsidP="00DB39BD">
      <w:pPr>
        <w:suppressAutoHyphens w:val="0"/>
        <w:spacing w:line="240" w:lineRule="auto"/>
      </w:pPr>
      <w:r w:rsidRPr="00572B33">
        <w:t>The commissioned artists will be responsible for delivering the following objectives:</w:t>
      </w:r>
    </w:p>
    <w:p w14:paraId="5A0DAF3D" w14:textId="1C4FA517" w:rsidR="0035651A" w:rsidRPr="00D673C0" w:rsidRDefault="00330316" w:rsidP="00DB39BD">
      <w:pPr>
        <w:pStyle w:val="ListParagraph"/>
        <w:numPr>
          <w:ilvl w:val="0"/>
          <w:numId w:val="1"/>
        </w:numPr>
        <w:suppressAutoHyphens w:val="0"/>
        <w:spacing w:line="240" w:lineRule="auto"/>
        <w:rPr>
          <w:u w:val="single"/>
        </w:rPr>
      </w:pPr>
      <w:r>
        <w:t xml:space="preserve">Facilitate </w:t>
      </w:r>
      <w:r w:rsidR="00D673C0">
        <w:t xml:space="preserve">workshops with schools or community </w:t>
      </w:r>
      <w:r w:rsidR="00C405FD">
        <w:t xml:space="preserve">groups </w:t>
      </w:r>
      <w:r w:rsidR="00D673C0">
        <w:t>who require artistic guidance</w:t>
      </w:r>
      <w:r w:rsidR="00C405FD">
        <w:t xml:space="preserve"> </w:t>
      </w:r>
      <w:r w:rsidR="00D673C0">
        <w:t>to create their</w:t>
      </w:r>
      <w:r w:rsidR="00C405FD">
        <w:t xml:space="preserve"> designs for their</w:t>
      </w:r>
      <w:r w:rsidR="00D673C0">
        <w:t xml:space="preserve"> learning globe </w:t>
      </w:r>
      <w:r w:rsidR="00C405FD">
        <w:t xml:space="preserve">in line with The World Reimagined </w:t>
      </w:r>
      <w:r w:rsidR="0060691C">
        <w:t>9 themes of discovery</w:t>
      </w:r>
      <w:r w:rsidR="00C405FD">
        <w:t xml:space="preserve"> </w:t>
      </w:r>
      <w:hyperlink r:id="rId13" w:history="1">
        <w:r w:rsidR="0060691C" w:rsidRPr="0060691C">
          <w:rPr>
            <w:rStyle w:val="Hyperlink"/>
          </w:rPr>
          <w:t>Journey of Discovery - The World Reimagined</w:t>
        </w:r>
      </w:hyperlink>
    </w:p>
    <w:p w14:paraId="5A088B87" w14:textId="156C9F9C" w:rsidR="00D673C0" w:rsidRPr="00D673C0" w:rsidRDefault="00330316" w:rsidP="00DB39BD">
      <w:pPr>
        <w:pStyle w:val="ListParagraph"/>
        <w:numPr>
          <w:ilvl w:val="0"/>
          <w:numId w:val="1"/>
        </w:numPr>
        <w:suppressAutoHyphens w:val="0"/>
        <w:spacing w:line="240" w:lineRule="auto"/>
        <w:rPr>
          <w:u w:val="single"/>
        </w:rPr>
      </w:pPr>
      <w:r>
        <w:t>S</w:t>
      </w:r>
      <w:r w:rsidR="00D673C0">
        <w:t xml:space="preserve">upport schools or community groups with the creation of </w:t>
      </w:r>
      <w:r w:rsidR="00C405FD">
        <w:t xml:space="preserve">their </w:t>
      </w:r>
      <w:r w:rsidR="00D673C0">
        <w:t>learning globe</w:t>
      </w:r>
      <w:r w:rsidR="00C405FD">
        <w:t xml:space="preserve"> in line with</w:t>
      </w:r>
      <w:r w:rsidR="0060691C">
        <w:t xml:space="preserve"> the themes of </w:t>
      </w:r>
      <w:r w:rsidR="005C1194">
        <w:t>discovery</w:t>
      </w:r>
    </w:p>
    <w:p w14:paraId="14DDA81E" w14:textId="359DFCA5" w:rsidR="00D673C0" w:rsidRPr="0035651A" w:rsidRDefault="00474219" w:rsidP="00DB39BD">
      <w:pPr>
        <w:pStyle w:val="ListParagraph"/>
        <w:numPr>
          <w:ilvl w:val="0"/>
          <w:numId w:val="1"/>
        </w:numPr>
        <w:suppressAutoHyphens w:val="0"/>
        <w:spacing w:line="240" w:lineRule="auto"/>
        <w:rPr>
          <w:u w:val="single"/>
        </w:rPr>
      </w:pPr>
      <w:r>
        <w:lastRenderedPageBreak/>
        <w:t>E</w:t>
      </w:r>
      <w:r w:rsidR="001A0AD7">
        <w:t>quip</w:t>
      </w:r>
      <w:r w:rsidR="00C405FD">
        <w:t xml:space="preserve"> schools</w:t>
      </w:r>
      <w:r w:rsidR="0081382F">
        <w:t xml:space="preserve"> or</w:t>
      </w:r>
      <w:r w:rsidR="00C405FD">
        <w:t xml:space="preserve"> community groups </w:t>
      </w:r>
      <w:r w:rsidR="001A0AD7">
        <w:t xml:space="preserve">with the skills, </w:t>
      </w:r>
      <w:proofErr w:type="gramStart"/>
      <w:r w:rsidR="001A0AD7">
        <w:t>tools</w:t>
      </w:r>
      <w:proofErr w:type="gramEnd"/>
      <w:r w:rsidR="001A0AD7">
        <w:t xml:space="preserve"> and</w:t>
      </w:r>
      <w:r w:rsidR="00C405FD">
        <w:t xml:space="preserve"> confidence to curate a </w:t>
      </w:r>
      <w:r w:rsidR="009650F4">
        <w:t>high-quality</w:t>
      </w:r>
      <w:r w:rsidR="001A0AD7">
        <w:t xml:space="preserve"> </w:t>
      </w:r>
      <w:r w:rsidR="00C405FD">
        <w:t xml:space="preserve">globe that represents the groups interpretations of </w:t>
      </w:r>
      <w:r w:rsidR="0081382F">
        <w:t xml:space="preserve">the themes of The World Reimagined and their message to contribute towards racial justice in LCR. </w:t>
      </w:r>
    </w:p>
    <w:p w14:paraId="27A9BC8D" w14:textId="6B26CF84" w:rsidR="0081382F" w:rsidRPr="00CA5466" w:rsidRDefault="0081382F" w:rsidP="00DB39BD">
      <w:pPr>
        <w:suppressAutoHyphens w:val="0"/>
        <w:spacing w:line="240" w:lineRule="auto"/>
        <w:rPr>
          <w:b/>
          <w:bCs/>
        </w:rPr>
      </w:pPr>
      <w:r w:rsidRPr="00CA5466">
        <w:rPr>
          <w:b/>
          <w:bCs/>
          <w:color w:val="2B579A"/>
          <w:shd w:val="clear" w:color="auto" w:fill="E6E6E6"/>
        </w:rPr>
        <w:t xml:space="preserve">By the end of the project the artist will have: </w:t>
      </w:r>
    </w:p>
    <w:p w14:paraId="225B8F9C" w14:textId="2B5C10C9" w:rsidR="0081382F" w:rsidRPr="0081382F" w:rsidRDefault="0081382F" w:rsidP="00DB39BD">
      <w:pPr>
        <w:pStyle w:val="ListParagraph"/>
        <w:numPr>
          <w:ilvl w:val="0"/>
          <w:numId w:val="4"/>
        </w:numPr>
        <w:suppressAutoHyphens w:val="0"/>
        <w:spacing w:line="240" w:lineRule="auto"/>
        <w:rPr>
          <w:u w:val="single"/>
        </w:rPr>
      </w:pPr>
      <w:r>
        <w:t xml:space="preserve">Supported and shaped schools or community groups designs for the learning globe in line with the 9 themes of discovery </w:t>
      </w:r>
    </w:p>
    <w:p w14:paraId="7A90389B" w14:textId="2E1ACB90" w:rsidR="0081382F" w:rsidRPr="0060691C" w:rsidRDefault="0081382F" w:rsidP="00DB39BD">
      <w:pPr>
        <w:pStyle w:val="ListParagraph"/>
        <w:numPr>
          <w:ilvl w:val="0"/>
          <w:numId w:val="4"/>
        </w:numPr>
        <w:suppressAutoHyphens w:val="0"/>
        <w:spacing w:line="240" w:lineRule="auto"/>
        <w:rPr>
          <w:u w:val="single"/>
        </w:rPr>
      </w:pPr>
      <w:r>
        <w:t xml:space="preserve">Co-created a learning globe that represents the ideas of </w:t>
      </w:r>
      <w:r w:rsidR="0060691C">
        <w:t>the school or community group</w:t>
      </w:r>
    </w:p>
    <w:p w14:paraId="5500128D" w14:textId="5646AE9D" w:rsidR="0060691C" w:rsidRPr="0081382F" w:rsidRDefault="0060691C" w:rsidP="00DB39BD">
      <w:pPr>
        <w:pStyle w:val="ListParagraph"/>
        <w:numPr>
          <w:ilvl w:val="0"/>
          <w:numId w:val="4"/>
        </w:numPr>
        <w:suppressAutoHyphens w:val="0"/>
        <w:spacing w:line="240" w:lineRule="auto"/>
        <w:rPr>
          <w:u w:val="single"/>
        </w:rPr>
      </w:pPr>
      <w:r>
        <w:t>Supported with the artistic curation of a successful arts education programme to understand the impact of Trans-Atlantic slavery in line with the 9 themes of discovery</w:t>
      </w:r>
    </w:p>
    <w:p w14:paraId="03FA46E9" w14:textId="4F5641F8" w:rsidR="00C405FD" w:rsidRPr="00CA5466" w:rsidRDefault="004E2521" w:rsidP="00C03E61">
      <w:pPr>
        <w:suppressAutoHyphens w:val="0"/>
        <w:spacing w:line="240" w:lineRule="auto"/>
        <w:rPr>
          <w:b/>
          <w:bCs/>
        </w:rPr>
      </w:pPr>
      <w:r w:rsidRPr="00CA5466">
        <w:rPr>
          <w:b/>
          <w:bCs/>
          <w:color w:val="2B579A"/>
          <w:shd w:val="clear" w:color="auto" w:fill="E6E6E6"/>
        </w:rPr>
        <w:t>Fee</w:t>
      </w:r>
      <w:r w:rsidR="00C405FD" w:rsidRPr="00CA5466">
        <w:rPr>
          <w:b/>
          <w:bCs/>
          <w:color w:val="2B579A"/>
          <w:shd w:val="clear" w:color="auto" w:fill="E6E6E6"/>
        </w:rPr>
        <w:t xml:space="preserve"> </w:t>
      </w:r>
      <w:r w:rsidR="00D438C0" w:rsidRPr="00CA5466">
        <w:rPr>
          <w:b/>
          <w:bCs/>
          <w:color w:val="2B579A"/>
          <w:shd w:val="clear" w:color="auto" w:fill="E6E6E6"/>
        </w:rPr>
        <w:t>Approach</w:t>
      </w:r>
    </w:p>
    <w:p w14:paraId="1B29765D" w14:textId="45DC6A4D" w:rsidR="0030284D" w:rsidRDefault="000C0A4D" w:rsidP="003341CE">
      <w:pPr>
        <w:suppressAutoHyphens w:val="0"/>
        <w:spacing w:line="240" w:lineRule="auto"/>
      </w:pPr>
      <w:r>
        <w:t>Liverpool City Region Comb</w:t>
      </w:r>
      <w:r w:rsidR="00927AFC">
        <w:t>i</w:t>
      </w:r>
      <w:r>
        <w:t xml:space="preserve">ned Authority is looking for multiple artists to meet the needs </w:t>
      </w:r>
      <w:r w:rsidR="00251B98">
        <w:t xml:space="preserve">of up to 30 schools and community groups. Each school or community group has a different support requirement </w:t>
      </w:r>
      <w:r w:rsidR="00927AFC">
        <w:t>which falls into one of t</w:t>
      </w:r>
      <w:r w:rsidR="00C934B7">
        <w:t>hree</w:t>
      </w:r>
      <w:r w:rsidR="00927AFC">
        <w:t xml:space="preserve"> options</w:t>
      </w:r>
      <w:r w:rsidR="006730BB">
        <w:t>, detailed below</w:t>
      </w:r>
      <w:r w:rsidR="00927AFC">
        <w:t xml:space="preserve">. We are </w:t>
      </w:r>
      <w:r w:rsidR="00556B9C">
        <w:t>seeking to match artists with schools</w:t>
      </w:r>
      <w:r w:rsidR="006730BB">
        <w:t xml:space="preserve">, based on </w:t>
      </w:r>
      <w:r w:rsidR="00ED7850">
        <w:t xml:space="preserve">the </w:t>
      </w:r>
      <w:r w:rsidR="00740C13">
        <w:t>availability</w:t>
      </w:r>
      <w:r w:rsidR="00ED7850">
        <w:t xml:space="preserve"> of the artist. Each support commission will attract a fee of between £600 and £75</w:t>
      </w:r>
      <w:r w:rsidR="00AE6BDE">
        <w:t>0</w:t>
      </w:r>
      <w:r w:rsidR="00ED7850">
        <w:t xml:space="preserve"> for the artist, with the potential to undertake multiple co</w:t>
      </w:r>
      <w:r w:rsidR="00740C13">
        <w:t>mmissions subject to artist availability.</w:t>
      </w:r>
    </w:p>
    <w:p w14:paraId="1335F2A2" w14:textId="74094CEA" w:rsidR="009B1EBA" w:rsidRPr="00FF227C" w:rsidRDefault="009B1EBA" w:rsidP="00305F85">
      <w:pPr>
        <w:suppressAutoHyphens w:val="0"/>
        <w:spacing w:line="240" w:lineRule="auto"/>
        <w:rPr>
          <w:rFonts w:eastAsia="Calibri"/>
          <w:i/>
        </w:rPr>
      </w:pPr>
      <w:r w:rsidRPr="00FF227C">
        <w:rPr>
          <w:rFonts w:eastAsia="Calibri"/>
          <w:i/>
        </w:rPr>
        <w:t xml:space="preserve">Option 1 </w:t>
      </w:r>
      <w:r w:rsidR="00BD6287">
        <w:rPr>
          <w:i/>
          <w:iCs/>
        </w:rPr>
        <w:t>a</w:t>
      </w:r>
      <w:r w:rsidRPr="00FF227C">
        <w:rPr>
          <w:i/>
          <w:iCs/>
        </w:rPr>
        <w:t>rtist</w:t>
      </w:r>
      <w:r w:rsidR="00BD6287">
        <w:rPr>
          <w:i/>
          <w:iCs/>
        </w:rPr>
        <w:t xml:space="preserve"> only</w:t>
      </w:r>
      <w:r w:rsidRPr="00FF227C">
        <w:rPr>
          <w:rFonts w:eastAsia="Calibri"/>
          <w:i/>
        </w:rPr>
        <w:t xml:space="preserve"> full commission: Cost per package</w:t>
      </w:r>
    </w:p>
    <w:tbl>
      <w:tblPr>
        <w:tblW w:w="0" w:type="auto"/>
        <w:tblCellMar>
          <w:left w:w="0" w:type="dxa"/>
          <w:right w:w="0" w:type="dxa"/>
        </w:tblCellMar>
        <w:tblLook w:val="04A0" w:firstRow="1" w:lastRow="0" w:firstColumn="1" w:lastColumn="0" w:noHBand="0" w:noVBand="1"/>
      </w:tblPr>
      <w:tblGrid>
        <w:gridCol w:w="2825"/>
        <w:gridCol w:w="2694"/>
        <w:gridCol w:w="1842"/>
        <w:gridCol w:w="1639"/>
      </w:tblGrid>
      <w:tr w:rsidR="009B1EBA" w:rsidRPr="009B1EBA" w14:paraId="01B36E9C" w14:textId="77777777" w:rsidTr="00760102">
        <w:tc>
          <w:tcPr>
            <w:tcW w:w="2825"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6CF98D0E" w14:textId="77777777" w:rsidR="009B1EBA" w:rsidRPr="00FF227C" w:rsidRDefault="009B1EBA" w:rsidP="00305F85">
            <w:pPr>
              <w:suppressAutoHyphens w:val="0"/>
              <w:spacing w:line="240" w:lineRule="auto"/>
              <w:rPr>
                <w:rFonts w:eastAsia="Calibri"/>
                <w:b/>
              </w:rPr>
            </w:pPr>
            <w:r w:rsidRPr="00FF227C">
              <w:rPr>
                <w:rFonts w:eastAsia="Calibri"/>
                <w:b/>
              </w:rPr>
              <w:t>Item</w:t>
            </w:r>
          </w:p>
        </w:tc>
        <w:tc>
          <w:tcPr>
            <w:tcW w:w="2694"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3CA53C09" w14:textId="77777777" w:rsidR="009B1EBA" w:rsidRPr="00FF227C" w:rsidRDefault="009B1EBA" w:rsidP="00305F85">
            <w:pPr>
              <w:suppressAutoHyphens w:val="0"/>
              <w:spacing w:line="240" w:lineRule="auto"/>
              <w:rPr>
                <w:rFonts w:eastAsia="Calibri"/>
                <w:b/>
              </w:rPr>
            </w:pPr>
            <w:r w:rsidRPr="00FF227C">
              <w:rPr>
                <w:rFonts w:eastAsia="Calibri"/>
                <w:b/>
              </w:rPr>
              <w:t>Number of Items</w:t>
            </w:r>
          </w:p>
        </w:tc>
        <w:tc>
          <w:tcPr>
            <w:tcW w:w="1842"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29FCF91E" w14:textId="77777777" w:rsidR="009B1EBA" w:rsidRPr="00FF227C" w:rsidRDefault="009B1EBA" w:rsidP="00305F85">
            <w:pPr>
              <w:suppressAutoHyphens w:val="0"/>
              <w:spacing w:line="240" w:lineRule="auto"/>
              <w:rPr>
                <w:rFonts w:eastAsia="Calibri"/>
                <w:b/>
              </w:rPr>
            </w:pPr>
            <w:r w:rsidRPr="00FF227C">
              <w:rPr>
                <w:rFonts w:eastAsia="Calibri"/>
                <w:b/>
              </w:rPr>
              <w:t>Cost per item</w:t>
            </w:r>
          </w:p>
        </w:tc>
        <w:tc>
          <w:tcPr>
            <w:tcW w:w="1639"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68EDB130" w14:textId="77777777" w:rsidR="009B1EBA" w:rsidRPr="00FF227C" w:rsidRDefault="009B1EBA" w:rsidP="00305F85">
            <w:pPr>
              <w:suppressAutoHyphens w:val="0"/>
              <w:spacing w:line="240" w:lineRule="auto"/>
              <w:rPr>
                <w:rFonts w:eastAsia="Calibri"/>
                <w:b/>
              </w:rPr>
            </w:pPr>
            <w:r w:rsidRPr="00FF227C">
              <w:rPr>
                <w:rFonts w:eastAsia="Calibri"/>
                <w:b/>
              </w:rPr>
              <w:t>Total</w:t>
            </w:r>
          </w:p>
        </w:tc>
      </w:tr>
      <w:tr w:rsidR="009B1EBA" w:rsidRPr="009B1EBA" w14:paraId="31F5B14A" w14:textId="77777777" w:rsidTr="00760102">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706ED" w14:textId="77777777" w:rsidR="009B1EBA" w:rsidRPr="00FF227C" w:rsidRDefault="009B1EBA" w:rsidP="00305F85">
            <w:pPr>
              <w:suppressAutoHyphens w:val="0"/>
              <w:spacing w:line="240" w:lineRule="auto"/>
              <w:rPr>
                <w:rFonts w:eastAsia="Calibri"/>
              </w:rPr>
            </w:pPr>
            <w:r w:rsidRPr="00FF227C">
              <w:rPr>
                <w:rFonts w:eastAsia="Calibri"/>
              </w:rPr>
              <w:t>Design work</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31C18B0B" w14:textId="5CECE51D" w:rsidR="009B1EBA" w:rsidRPr="00FF227C" w:rsidRDefault="00A11CFE" w:rsidP="00305F85">
            <w:pPr>
              <w:suppressAutoHyphens w:val="0"/>
              <w:spacing w:line="240" w:lineRule="auto"/>
              <w:rPr>
                <w:rFonts w:eastAsia="Calibri"/>
              </w:rPr>
            </w:pPr>
            <w:r w:rsidRPr="00FF227C">
              <w:rPr>
                <w:rFonts w:eastAsia="Calibri"/>
              </w:rPr>
              <w:t xml:space="preserve">3 </w:t>
            </w:r>
            <w:r w:rsidR="009B1EBA" w:rsidRPr="00FF227C">
              <w:rPr>
                <w:rFonts w:eastAsia="Calibri"/>
              </w:rPr>
              <w:t>days</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68FFE069" w14:textId="77777777" w:rsidR="009B1EBA" w:rsidRPr="00FF227C" w:rsidRDefault="009B1EBA" w:rsidP="00305F85">
            <w:pPr>
              <w:suppressAutoHyphens w:val="0"/>
              <w:spacing w:line="240" w:lineRule="auto"/>
              <w:rPr>
                <w:rFonts w:eastAsia="Calibri"/>
              </w:rPr>
            </w:pPr>
            <w:r w:rsidRPr="00FF227C">
              <w:rPr>
                <w:rFonts w:eastAsia="Calibri"/>
              </w:rPr>
              <w:t>£250</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3B511DEC" w14:textId="79372141" w:rsidR="009B1EBA" w:rsidRPr="00FF227C" w:rsidRDefault="009B1EBA" w:rsidP="00305F85">
            <w:pPr>
              <w:suppressAutoHyphens w:val="0"/>
              <w:spacing w:line="240" w:lineRule="auto"/>
              <w:rPr>
                <w:rFonts w:eastAsia="Calibri"/>
              </w:rPr>
            </w:pPr>
            <w:r w:rsidRPr="00FF227C">
              <w:rPr>
                <w:rFonts w:eastAsia="Calibri"/>
              </w:rPr>
              <w:t>£</w:t>
            </w:r>
            <w:r w:rsidR="00B4547A" w:rsidRPr="00FF227C">
              <w:rPr>
                <w:rFonts w:eastAsia="Calibri"/>
              </w:rPr>
              <w:t>750</w:t>
            </w:r>
          </w:p>
        </w:tc>
      </w:tr>
      <w:tr w:rsidR="009B1EBA" w:rsidRPr="009B1EBA" w14:paraId="1CB7E02F" w14:textId="77777777" w:rsidTr="00760102">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F3375" w14:textId="77777777" w:rsidR="009B1EBA" w:rsidRPr="00FF227C" w:rsidRDefault="009B1EBA" w:rsidP="00305F85">
            <w:pPr>
              <w:suppressAutoHyphens w:val="0"/>
              <w:spacing w:line="240" w:lineRule="auto"/>
              <w:rPr>
                <w:rFonts w:eastAsia="Calibri"/>
              </w:rPr>
            </w:pPr>
            <w:r w:rsidRPr="00FF227C">
              <w:rPr>
                <w:rFonts w:eastAsia="Calibri"/>
              </w:rPr>
              <w:t>Materials</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2B85E599" w14:textId="77777777" w:rsidR="009B1EBA" w:rsidRPr="00FF227C" w:rsidRDefault="009B1EBA" w:rsidP="00305F85">
            <w:pPr>
              <w:suppressAutoHyphens w:val="0"/>
              <w:spacing w:line="240" w:lineRule="auto"/>
              <w:rPr>
                <w:rFonts w:eastAsia="Calibri"/>
              </w:rPr>
            </w:pPr>
            <w:r w:rsidRPr="00FF227C">
              <w:rPr>
                <w:rFonts w:eastAsia="Calibri"/>
              </w:rPr>
              <w:t>1 materials package</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4AC5ED1B" w14:textId="77777777" w:rsidR="009B1EBA" w:rsidRPr="00FF227C" w:rsidRDefault="009B1EBA" w:rsidP="00305F85">
            <w:pPr>
              <w:suppressAutoHyphens w:val="0"/>
              <w:spacing w:line="240" w:lineRule="auto"/>
              <w:rPr>
                <w:rFonts w:eastAsia="Calibri"/>
              </w:rPr>
            </w:pPr>
            <w:r w:rsidRPr="00FF227C">
              <w:rPr>
                <w:rFonts w:eastAsia="Calibri"/>
              </w:rPr>
              <w:t>£100</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26260C70" w14:textId="77777777" w:rsidR="009B1EBA" w:rsidRPr="00FF227C" w:rsidRDefault="009B1EBA" w:rsidP="00305F85">
            <w:pPr>
              <w:suppressAutoHyphens w:val="0"/>
              <w:spacing w:line="240" w:lineRule="auto"/>
              <w:rPr>
                <w:rFonts w:eastAsia="Calibri"/>
              </w:rPr>
            </w:pPr>
            <w:r w:rsidRPr="00FF227C">
              <w:rPr>
                <w:rFonts w:eastAsia="Calibri"/>
              </w:rPr>
              <w:t>£100</w:t>
            </w:r>
          </w:p>
        </w:tc>
      </w:tr>
      <w:tr w:rsidR="009B1EBA" w:rsidRPr="009B1EBA" w14:paraId="4F97E2E0" w14:textId="77777777" w:rsidTr="00760102">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02717" w14:textId="3D11B49E" w:rsidR="009B1EBA" w:rsidRPr="00FF227C" w:rsidRDefault="001232FD" w:rsidP="00305F85">
            <w:pPr>
              <w:suppressAutoHyphens w:val="0"/>
              <w:spacing w:line="240" w:lineRule="auto"/>
              <w:rPr>
                <w:rFonts w:eastAsia="Calibri"/>
              </w:rPr>
            </w:pPr>
            <w:r>
              <w:t>Total</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4D888A27" w14:textId="77777777" w:rsidR="009B1EBA" w:rsidRPr="00FF227C" w:rsidRDefault="009B1EBA" w:rsidP="00305F85">
            <w:pPr>
              <w:suppressAutoHyphens w:val="0"/>
              <w:spacing w:line="240" w:lineRule="auto"/>
              <w:rPr>
                <w:rFonts w:eastAsia="Calibri"/>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0A28CA1F" w14:textId="77777777" w:rsidR="009B1EBA" w:rsidRPr="00FF227C" w:rsidRDefault="009B1EBA" w:rsidP="00305F85">
            <w:pPr>
              <w:suppressAutoHyphens w:val="0"/>
              <w:spacing w:line="240" w:lineRule="auto"/>
              <w:rPr>
                <w:rFonts w:eastAsia="Calibri"/>
              </w:rPr>
            </w:pP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59DEB378" w14:textId="3059B4AD" w:rsidR="009B1EBA" w:rsidRPr="00FF227C" w:rsidRDefault="009B1EBA" w:rsidP="00305F85">
            <w:pPr>
              <w:suppressAutoHyphens w:val="0"/>
              <w:spacing w:line="240" w:lineRule="auto"/>
              <w:rPr>
                <w:rFonts w:eastAsia="Calibri"/>
              </w:rPr>
            </w:pPr>
            <w:r w:rsidRPr="00FF227C">
              <w:rPr>
                <w:rFonts w:eastAsia="Calibri"/>
              </w:rPr>
              <w:t>£</w:t>
            </w:r>
            <w:r w:rsidR="00ED64DB" w:rsidRPr="00FF227C">
              <w:rPr>
                <w:rFonts w:eastAsia="Calibri"/>
              </w:rPr>
              <w:t>850</w:t>
            </w:r>
          </w:p>
        </w:tc>
      </w:tr>
    </w:tbl>
    <w:p w14:paraId="38B0D7E8" w14:textId="77777777" w:rsidR="009B1EBA" w:rsidRDefault="009B1EBA" w:rsidP="00305F85">
      <w:pPr>
        <w:suppressAutoHyphens w:val="0"/>
        <w:spacing w:line="240" w:lineRule="auto"/>
        <w:rPr>
          <w:rFonts w:eastAsia="Calibri"/>
        </w:rPr>
      </w:pPr>
    </w:p>
    <w:p w14:paraId="077B3336" w14:textId="45D287CF" w:rsidR="009B1EBA" w:rsidRPr="00FF227C" w:rsidRDefault="009B1EBA" w:rsidP="00305F85">
      <w:pPr>
        <w:suppressAutoHyphens w:val="0"/>
        <w:spacing w:line="240" w:lineRule="auto"/>
        <w:rPr>
          <w:rFonts w:eastAsia="Calibri"/>
          <w:i/>
        </w:rPr>
      </w:pPr>
      <w:r w:rsidRPr="00FF227C">
        <w:rPr>
          <w:rFonts w:eastAsia="Calibri"/>
          <w:i/>
        </w:rPr>
        <w:t>Option 2 artists quality assurance: Cost per package</w:t>
      </w:r>
    </w:p>
    <w:tbl>
      <w:tblPr>
        <w:tblW w:w="0" w:type="auto"/>
        <w:tblCellMar>
          <w:left w:w="0" w:type="dxa"/>
          <w:right w:w="0" w:type="dxa"/>
        </w:tblCellMar>
        <w:tblLook w:val="04A0" w:firstRow="1" w:lastRow="0" w:firstColumn="1" w:lastColumn="0" w:noHBand="0" w:noVBand="1"/>
      </w:tblPr>
      <w:tblGrid>
        <w:gridCol w:w="2825"/>
        <w:gridCol w:w="2694"/>
        <w:gridCol w:w="1842"/>
        <w:gridCol w:w="1639"/>
      </w:tblGrid>
      <w:tr w:rsidR="009B1EBA" w:rsidRPr="009B1EBA" w14:paraId="45028FD6" w14:textId="77777777" w:rsidTr="00760102">
        <w:tc>
          <w:tcPr>
            <w:tcW w:w="2825"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67A105B8" w14:textId="77777777" w:rsidR="009B1EBA" w:rsidRPr="00FF227C" w:rsidRDefault="009B1EBA" w:rsidP="00305F85">
            <w:pPr>
              <w:suppressAutoHyphens w:val="0"/>
              <w:spacing w:line="240" w:lineRule="auto"/>
              <w:rPr>
                <w:rFonts w:eastAsia="Calibri"/>
                <w:b/>
              </w:rPr>
            </w:pPr>
            <w:r w:rsidRPr="00FF227C">
              <w:rPr>
                <w:rFonts w:eastAsia="Calibri"/>
                <w:b/>
              </w:rPr>
              <w:t>Item</w:t>
            </w:r>
          </w:p>
        </w:tc>
        <w:tc>
          <w:tcPr>
            <w:tcW w:w="2694"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27654C5F" w14:textId="77777777" w:rsidR="009B1EBA" w:rsidRPr="00FF227C" w:rsidRDefault="009B1EBA" w:rsidP="00305F85">
            <w:pPr>
              <w:suppressAutoHyphens w:val="0"/>
              <w:spacing w:line="240" w:lineRule="auto"/>
              <w:rPr>
                <w:rFonts w:eastAsia="Calibri"/>
                <w:b/>
              </w:rPr>
            </w:pPr>
            <w:r w:rsidRPr="00FF227C">
              <w:rPr>
                <w:rFonts w:eastAsia="Calibri"/>
                <w:b/>
              </w:rPr>
              <w:t>Number of Items</w:t>
            </w:r>
          </w:p>
        </w:tc>
        <w:tc>
          <w:tcPr>
            <w:tcW w:w="1842"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742F9AE5" w14:textId="77777777" w:rsidR="009B1EBA" w:rsidRPr="00FF227C" w:rsidRDefault="009B1EBA" w:rsidP="00305F85">
            <w:pPr>
              <w:suppressAutoHyphens w:val="0"/>
              <w:spacing w:line="240" w:lineRule="auto"/>
              <w:rPr>
                <w:rFonts w:eastAsia="Calibri"/>
                <w:b/>
              </w:rPr>
            </w:pPr>
            <w:r w:rsidRPr="00FF227C">
              <w:rPr>
                <w:rFonts w:eastAsia="Calibri"/>
                <w:b/>
              </w:rPr>
              <w:t>Cost per item</w:t>
            </w:r>
          </w:p>
        </w:tc>
        <w:tc>
          <w:tcPr>
            <w:tcW w:w="1639"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615640D8" w14:textId="77777777" w:rsidR="009B1EBA" w:rsidRPr="00FF227C" w:rsidRDefault="009B1EBA" w:rsidP="00305F85">
            <w:pPr>
              <w:suppressAutoHyphens w:val="0"/>
              <w:spacing w:line="240" w:lineRule="auto"/>
              <w:rPr>
                <w:rFonts w:eastAsia="Calibri"/>
                <w:b/>
              </w:rPr>
            </w:pPr>
            <w:r w:rsidRPr="00FF227C">
              <w:rPr>
                <w:rFonts w:eastAsia="Calibri"/>
                <w:b/>
              </w:rPr>
              <w:t>Total</w:t>
            </w:r>
          </w:p>
        </w:tc>
      </w:tr>
      <w:tr w:rsidR="009B1EBA" w:rsidRPr="009B1EBA" w14:paraId="331F6AC4" w14:textId="77777777" w:rsidTr="00760102">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4D7C4" w14:textId="77777777" w:rsidR="009B1EBA" w:rsidRPr="00FF227C" w:rsidRDefault="009B1EBA" w:rsidP="00305F85">
            <w:pPr>
              <w:suppressAutoHyphens w:val="0"/>
              <w:spacing w:line="240" w:lineRule="auto"/>
              <w:rPr>
                <w:rFonts w:eastAsia="Calibri"/>
              </w:rPr>
            </w:pPr>
            <w:proofErr w:type="gramStart"/>
            <w:r w:rsidRPr="00FF227C">
              <w:rPr>
                <w:rFonts w:eastAsia="Calibri"/>
              </w:rPr>
              <w:t>2 hour</w:t>
            </w:r>
            <w:proofErr w:type="gramEnd"/>
            <w:r w:rsidRPr="00FF227C">
              <w:rPr>
                <w:rFonts w:eastAsia="Calibri"/>
              </w:rPr>
              <w:t xml:space="preserve"> design workshop</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67E63791" w14:textId="56BC0C45" w:rsidR="009B1EBA" w:rsidRPr="00FF227C" w:rsidRDefault="0058515A" w:rsidP="00305F85">
            <w:pPr>
              <w:suppressAutoHyphens w:val="0"/>
              <w:spacing w:line="240" w:lineRule="auto"/>
              <w:rPr>
                <w:rFonts w:eastAsia="Calibri"/>
              </w:rPr>
            </w:pPr>
            <w:r>
              <w:t>1</w:t>
            </w:r>
            <w:r w:rsidR="009B1EBA">
              <w:rPr>
                <w:rFonts w:eastAsia="Calibri"/>
              </w:rPr>
              <w:t xml:space="preserve"> days</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05EEACD1" w14:textId="77777777" w:rsidR="009B1EBA" w:rsidRPr="00FF227C" w:rsidRDefault="009B1EBA" w:rsidP="00305F85">
            <w:pPr>
              <w:suppressAutoHyphens w:val="0"/>
              <w:spacing w:line="240" w:lineRule="auto"/>
              <w:rPr>
                <w:rFonts w:eastAsia="Calibri"/>
              </w:rPr>
            </w:pPr>
            <w:r w:rsidRPr="00FF227C">
              <w:rPr>
                <w:rFonts w:eastAsia="Calibri"/>
              </w:rPr>
              <w:t>£250</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30687A0F" w14:textId="77777777" w:rsidR="009B1EBA" w:rsidRPr="00FF227C" w:rsidRDefault="009B1EBA" w:rsidP="00305F85">
            <w:pPr>
              <w:suppressAutoHyphens w:val="0"/>
              <w:spacing w:line="240" w:lineRule="auto"/>
              <w:rPr>
                <w:rFonts w:eastAsia="Calibri"/>
              </w:rPr>
            </w:pPr>
            <w:r w:rsidRPr="00FF227C">
              <w:rPr>
                <w:rFonts w:eastAsia="Calibri"/>
              </w:rPr>
              <w:t>£250</w:t>
            </w:r>
          </w:p>
        </w:tc>
      </w:tr>
      <w:tr w:rsidR="009B1EBA" w:rsidRPr="009B1EBA" w14:paraId="7FBCCC2A" w14:textId="77777777" w:rsidTr="00760102">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FA875" w14:textId="77777777" w:rsidR="009B1EBA" w:rsidRPr="00FF227C" w:rsidRDefault="009B1EBA" w:rsidP="00305F85">
            <w:pPr>
              <w:suppressAutoHyphens w:val="0"/>
              <w:spacing w:line="240" w:lineRule="auto"/>
              <w:rPr>
                <w:rFonts w:eastAsia="Calibri"/>
              </w:rPr>
            </w:pPr>
            <w:r w:rsidRPr="00FF227C">
              <w:rPr>
                <w:rFonts w:eastAsia="Calibri"/>
              </w:rPr>
              <w:t>Quality Assurance</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25FE86BE" w14:textId="77777777" w:rsidR="009B1EBA" w:rsidRPr="00FF227C" w:rsidRDefault="009B1EBA" w:rsidP="00305F85">
            <w:pPr>
              <w:suppressAutoHyphens w:val="0"/>
              <w:spacing w:line="240" w:lineRule="auto"/>
              <w:rPr>
                <w:rFonts w:eastAsia="Calibri"/>
              </w:rPr>
            </w:pPr>
            <w:r w:rsidRPr="00FF227C">
              <w:rPr>
                <w:rFonts w:eastAsia="Calibri"/>
              </w:rPr>
              <w:t>1 days</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3083F2A1" w14:textId="77777777" w:rsidR="009B1EBA" w:rsidRPr="00FF227C" w:rsidRDefault="009B1EBA" w:rsidP="00305F85">
            <w:pPr>
              <w:suppressAutoHyphens w:val="0"/>
              <w:spacing w:line="240" w:lineRule="auto"/>
              <w:rPr>
                <w:rFonts w:eastAsia="Calibri"/>
              </w:rPr>
            </w:pPr>
            <w:r w:rsidRPr="00FF227C">
              <w:rPr>
                <w:rFonts w:eastAsia="Calibri"/>
              </w:rPr>
              <w:t>£250</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50FFC887" w14:textId="77777777" w:rsidR="009B1EBA" w:rsidRPr="00FF227C" w:rsidRDefault="009B1EBA" w:rsidP="00305F85">
            <w:pPr>
              <w:suppressAutoHyphens w:val="0"/>
              <w:spacing w:line="240" w:lineRule="auto"/>
              <w:rPr>
                <w:rFonts w:eastAsia="Calibri"/>
              </w:rPr>
            </w:pPr>
            <w:r w:rsidRPr="00FF227C">
              <w:rPr>
                <w:rFonts w:eastAsia="Calibri"/>
              </w:rPr>
              <w:t>£250</w:t>
            </w:r>
          </w:p>
        </w:tc>
      </w:tr>
      <w:tr w:rsidR="009B1EBA" w:rsidRPr="009B1EBA" w14:paraId="357EBB8D" w14:textId="77777777" w:rsidTr="00760102">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16165" w14:textId="77777777" w:rsidR="009B1EBA" w:rsidRPr="00FF227C" w:rsidRDefault="009B1EBA" w:rsidP="00305F85">
            <w:pPr>
              <w:suppressAutoHyphens w:val="0"/>
              <w:spacing w:line="240" w:lineRule="auto"/>
              <w:rPr>
                <w:rFonts w:eastAsia="Calibri"/>
              </w:rPr>
            </w:pPr>
            <w:r w:rsidRPr="00FF227C">
              <w:rPr>
                <w:rFonts w:eastAsia="Calibri"/>
              </w:rPr>
              <w:t>Materials</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2F32162A" w14:textId="77777777" w:rsidR="009B1EBA" w:rsidRPr="00FF227C" w:rsidRDefault="009B1EBA" w:rsidP="00305F85">
            <w:pPr>
              <w:suppressAutoHyphens w:val="0"/>
              <w:spacing w:line="240" w:lineRule="auto"/>
              <w:rPr>
                <w:rFonts w:eastAsia="Calibri"/>
              </w:rPr>
            </w:pPr>
            <w:r w:rsidRPr="00FF227C">
              <w:rPr>
                <w:rFonts w:eastAsia="Calibri"/>
              </w:rPr>
              <w:t>1 materials package</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2F89251F" w14:textId="77777777" w:rsidR="009B1EBA" w:rsidRPr="00FF227C" w:rsidRDefault="009B1EBA" w:rsidP="00305F85">
            <w:pPr>
              <w:suppressAutoHyphens w:val="0"/>
              <w:spacing w:line="240" w:lineRule="auto"/>
              <w:rPr>
                <w:rFonts w:eastAsia="Calibri"/>
              </w:rPr>
            </w:pPr>
            <w:r w:rsidRPr="00FF227C">
              <w:rPr>
                <w:rFonts w:eastAsia="Calibri"/>
              </w:rPr>
              <w:t>£100</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3B61E443" w14:textId="77777777" w:rsidR="009B1EBA" w:rsidRPr="00FF227C" w:rsidRDefault="009B1EBA" w:rsidP="00305F85">
            <w:pPr>
              <w:suppressAutoHyphens w:val="0"/>
              <w:spacing w:line="240" w:lineRule="auto"/>
              <w:rPr>
                <w:rFonts w:eastAsia="Calibri"/>
              </w:rPr>
            </w:pPr>
            <w:r w:rsidRPr="00FF227C">
              <w:rPr>
                <w:rFonts w:eastAsia="Calibri"/>
              </w:rPr>
              <w:t>£100</w:t>
            </w:r>
          </w:p>
        </w:tc>
      </w:tr>
      <w:tr w:rsidR="009B1EBA" w:rsidRPr="009B1EBA" w14:paraId="0A2C0262" w14:textId="77777777" w:rsidTr="00760102">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EDE890" w14:textId="77777777" w:rsidR="009B1EBA" w:rsidRPr="00FF227C" w:rsidRDefault="009B1EBA" w:rsidP="00305F85">
            <w:pPr>
              <w:suppressAutoHyphens w:val="0"/>
              <w:spacing w:line="240" w:lineRule="auto"/>
              <w:rPr>
                <w:rFonts w:eastAsia="Calibri"/>
              </w:rPr>
            </w:pPr>
            <w:r w:rsidRPr="00FF227C">
              <w:rPr>
                <w:rFonts w:eastAsia="Calibri"/>
              </w:rPr>
              <w:t>Totals</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16FFBC13" w14:textId="77777777" w:rsidR="009B1EBA" w:rsidRPr="00FF227C" w:rsidRDefault="009B1EBA" w:rsidP="00305F85">
            <w:pPr>
              <w:suppressAutoHyphens w:val="0"/>
              <w:spacing w:line="240" w:lineRule="auto"/>
              <w:rPr>
                <w:rFonts w:eastAsia="Calibri"/>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6BDEDD9F" w14:textId="77777777" w:rsidR="009B1EBA" w:rsidRPr="00FF227C" w:rsidRDefault="009B1EBA" w:rsidP="00305F85">
            <w:pPr>
              <w:suppressAutoHyphens w:val="0"/>
              <w:spacing w:line="240" w:lineRule="auto"/>
              <w:rPr>
                <w:rFonts w:eastAsia="Calibri"/>
              </w:rPr>
            </w:pP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5FE909DB" w14:textId="77777777" w:rsidR="009B1EBA" w:rsidRPr="00FF227C" w:rsidRDefault="009B1EBA" w:rsidP="00305F85">
            <w:pPr>
              <w:suppressAutoHyphens w:val="0"/>
              <w:spacing w:line="240" w:lineRule="auto"/>
              <w:rPr>
                <w:rFonts w:eastAsia="Calibri"/>
              </w:rPr>
            </w:pPr>
            <w:r w:rsidRPr="00FF227C">
              <w:rPr>
                <w:rFonts w:eastAsia="Calibri"/>
              </w:rPr>
              <w:t>£600</w:t>
            </w:r>
          </w:p>
        </w:tc>
      </w:tr>
    </w:tbl>
    <w:p w14:paraId="55642BB0" w14:textId="77777777" w:rsidR="009B1EBA" w:rsidRPr="009B1EBA" w:rsidRDefault="009B1EBA" w:rsidP="009B1EBA">
      <w:pPr>
        <w:suppressAutoHyphens w:val="0"/>
        <w:autoSpaceDN/>
        <w:spacing w:after="0" w:line="240" w:lineRule="auto"/>
        <w:textAlignment w:val="auto"/>
        <w:rPr>
          <w:rFonts w:ascii="Calibri" w:eastAsia="Calibri" w:hAnsi="Calibri" w:cs="Calibri"/>
        </w:rPr>
      </w:pPr>
    </w:p>
    <w:p w14:paraId="6075CE41" w14:textId="77777777" w:rsidR="009B1EBA" w:rsidRPr="00AE6BDE" w:rsidRDefault="009B1EBA" w:rsidP="00305F85">
      <w:pPr>
        <w:spacing w:line="240" w:lineRule="auto"/>
        <w:rPr>
          <w:rFonts w:eastAsia="Calibri"/>
          <w:i/>
        </w:rPr>
      </w:pPr>
      <w:r w:rsidRPr="00AE6BDE">
        <w:rPr>
          <w:rFonts w:eastAsia="Calibri"/>
          <w:i/>
        </w:rPr>
        <w:t>Option 3 artist support: Cost per package</w:t>
      </w:r>
    </w:p>
    <w:tbl>
      <w:tblPr>
        <w:tblW w:w="0" w:type="auto"/>
        <w:tblCellMar>
          <w:left w:w="0" w:type="dxa"/>
          <w:right w:w="0" w:type="dxa"/>
        </w:tblCellMar>
        <w:tblLook w:val="04A0" w:firstRow="1" w:lastRow="0" w:firstColumn="1" w:lastColumn="0" w:noHBand="0" w:noVBand="1"/>
      </w:tblPr>
      <w:tblGrid>
        <w:gridCol w:w="2825"/>
        <w:gridCol w:w="2694"/>
        <w:gridCol w:w="1842"/>
        <w:gridCol w:w="1639"/>
      </w:tblGrid>
      <w:tr w:rsidR="009B1EBA" w:rsidRPr="009B1EBA" w14:paraId="3140F895" w14:textId="77777777" w:rsidTr="00760102">
        <w:tc>
          <w:tcPr>
            <w:tcW w:w="2825"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37C724FB" w14:textId="77777777" w:rsidR="009B1EBA" w:rsidRPr="00AE6BDE" w:rsidRDefault="009B1EBA" w:rsidP="00305F85">
            <w:pPr>
              <w:spacing w:line="240" w:lineRule="auto"/>
              <w:rPr>
                <w:rFonts w:eastAsia="Calibri"/>
              </w:rPr>
            </w:pPr>
            <w:r w:rsidRPr="00AE6BDE">
              <w:rPr>
                <w:rFonts w:eastAsia="Calibri"/>
              </w:rPr>
              <w:t>Item</w:t>
            </w:r>
          </w:p>
        </w:tc>
        <w:tc>
          <w:tcPr>
            <w:tcW w:w="2694"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6DE28746" w14:textId="77777777" w:rsidR="009B1EBA" w:rsidRPr="00AE6BDE" w:rsidRDefault="009B1EBA" w:rsidP="00305F85">
            <w:pPr>
              <w:spacing w:line="240" w:lineRule="auto"/>
              <w:rPr>
                <w:rFonts w:eastAsia="Calibri"/>
              </w:rPr>
            </w:pPr>
            <w:r w:rsidRPr="00AE6BDE">
              <w:rPr>
                <w:rFonts w:eastAsia="Calibri"/>
              </w:rPr>
              <w:t>Number of Items</w:t>
            </w:r>
          </w:p>
        </w:tc>
        <w:tc>
          <w:tcPr>
            <w:tcW w:w="1842"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266C7D52" w14:textId="77777777" w:rsidR="009B1EBA" w:rsidRPr="00AE6BDE" w:rsidRDefault="009B1EBA" w:rsidP="00305F85">
            <w:pPr>
              <w:spacing w:line="240" w:lineRule="auto"/>
              <w:rPr>
                <w:rFonts w:eastAsia="Calibri"/>
              </w:rPr>
            </w:pPr>
            <w:r w:rsidRPr="00AE6BDE">
              <w:rPr>
                <w:rFonts w:eastAsia="Calibri"/>
              </w:rPr>
              <w:t>Cost per item</w:t>
            </w:r>
          </w:p>
        </w:tc>
        <w:tc>
          <w:tcPr>
            <w:tcW w:w="1639"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2B10740E" w14:textId="77777777" w:rsidR="009B1EBA" w:rsidRPr="00AE6BDE" w:rsidRDefault="009B1EBA" w:rsidP="00305F85">
            <w:pPr>
              <w:spacing w:line="240" w:lineRule="auto"/>
              <w:rPr>
                <w:rFonts w:eastAsia="Calibri"/>
              </w:rPr>
            </w:pPr>
            <w:r w:rsidRPr="00AE6BDE">
              <w:rPr>
                <w:rFonts w:eastAsia="Calibri"/>
              </w:rPr>
              <w:t>Total</w:t>
            </w:r>
          </w:p>
        </w:tc>
      </w:tr>
      <w:tr w:rsidR="009B1EBA" w:rsidRPr="009B1EBA" w14:paraId="7BC26174" w14:textId="77777777" w:rsidTr="00760102">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D2826" w14:textId="77777777" w:rsidR="009B1EBA" w:rsidRPr="00AE6BDE" w:rsidRDefault="009B1EBA" w:rsidP="00305F85">
            <w:pPr>
              <w:spacing w:line="240" w:lineRule="auto"/>
              <w:rPr>
                <w:rFonts w:eastAsia="Calibri"/>
              </w:rPr>
            </w:pPr>
            <w:proofErr w:type="gramStart"/>
            <w:r w:rsidRPr="00AE6BDE">
              <w:rPr>
                <w:rFonts w:eastAsia="Calibri"/>
              </w:rPr>
              <w:t>2 hour</w:t>
            </w:r>
            <w:proofErr w:type="gramEnd"/>
            <w:r w:rsidRPr="00AE6BDE">
              <w:rPr>
                <w:rFonts w:eastAsia="Calibri"/>
              </w:rPr>
              <w:t xml:space="preserve"> design workshop</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564A003C" w14:textId="581300BB" w:rsidR="009B1EBA" w:rsidRPr="00AE6BDE" w:rsidRDefault="00E602C9" w:rsidP="00305F85">
            <w:pPr>
              <w:spacing w:line="240" w:lineRule="auto"/>
              <w:rPr>
                <w:rFonts w:eastAsia="Calibri"/>
              </w:rPr>
            </w:pPr>
            <w:r>
              <w:t>1</w:t>
            </w:r>
            <w:r w:rsidR="009B1EBA" w:rsidRPr="00AE6BDE">
              <w:rPr>
                <w:rFonts w:eastAsia="Calibri"/>
              </w:rPr>
              <w:t xml:space="preserve"> days</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6FF7F41B" w14:textId="77777777" w:rsidR="009B1EBA" w:rsidRPr="00AE6BDE" w:rsidRDefault="009B1EBA" w:rsidP="00305F85">
            <w:pPr>
              <w:spacing w:line="240" w:lineRule="auto"/>
              <w:rPr>
                <w:rFonts w:eastAsia="Calibri"/>
              </w:rPr>
            </w:pPr>
            <w:r w:rsidRPr="00AE6BDE">
              <w:rPr>
                <w:rFonts w:eastAsia="Calibri"/>
              </w:rPr>
              <w:t>£250</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165CA8BF" w14:textId="63DB6160" w:rsidR="009B1EBA" w:rsidRPr="00AE6BDE" w:rsidRDefault="009B1EBA" w:rsidP="00305F85">
            <w:pPr>
              <w:spacing w:line="240" w:lineRule="auto"/>
              <w:rPr>
                <w:rFonts w:eastAsia="Calibri"/>
              </w:rPr>
            </w:pPr>
            <w:r w:rsidRPr="00AE6BDE">
              <w:rPr>
                <w:rFonts w:eastAsia="Calibri"/>
              </w:rPr>
              <w:t>£</w:t>
            </w:r>
            <w:r w:rsidR="00E602C9">
              <w:t>250</w:t>
            </w:r>
          </w:p>
        </w:tc>
      </w:tr>
      <w:tr w:rsidR="009B1EBA" w:rsidRPr="009B1EBA" w14:paraId="624080BE" w14:textId="77777777" w:rsidTr="00760102">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19693" w14:textId="77777777" w:rsidR="009B1EBA" w:rsidRPr="00AE6BDE" w:rsidRDefault="009B1EBA" w:rsidP="00305F85">
            <w:pPr>
              <w:spacing w:line="240" w:lineRule="auto"/>
              <w:rPr>
                <w:rFonts w:eastAsia="Calibri"/>
              </w:rPr>
            </w:pPr>
            <w:r w:rsidRPr="00AE6BDE">
              <w:rPr>
                <w:rFonts w:eastAsia="Calibri"/>
              </w:rPr>
              <w:t>Globe Creation</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029A73ED" w14:textId="6A373691" w:rsidR="009B1EBA" w:rsidRPr="00AE6BDE" w:rsidRDefault="00147EEA" w:rsidP="00305F85">
            <w:pPr>
              <w:spacing w:line="240" w:lineRule="auto"/>
              <w:rPr>
                <w:rFonts w:eastAsia="Calibri"/>
              </w:rPr>
            </w:pPr>
            <w:r>
              <w:t>1.5</w:t>
            </w:r>
            <w:r w:rsidR="009B1EBA" w:rsidRPr="00AE6BDE">
              <w:rPr>
                <w:rFonts w:eastAsia="Calibri"/>
              </w:rPr>
              <w:t xml:space="preserve"> days</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7A5DFB93" w14:textId="77777777" w:rsidR="009B1EBA" w:rsidRPr="00AE6BDE" w:rsidRDefault="009B1EBA" w:rsidP="00305F85">
            <w:pPr>
              <w:spacing w:line="240" w:lineRule="auto"/>
              <w:rPr>
                <w:rFonts w:eastAsia="Calibri"/>
              </w:rPr>
            </w:pPr>
            <w:r w:rsidRPr="00AE6BDE">
              <w:rPr>
                <w:rFonts w:eastAsia="Calibri"/>
              </w:rPr>
              <w:t>£250</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02892441" w14:textId="680D55B5" w:rsidR="009B1EBA" w:rsidRPr="00AE6BDE" w:rsidRDefault="009B1EBA" w:rsidP="00305F85">
            <w:pPr>
              <w:spacing w:line="240" w:lineRule="auto"/>
              <w:rPr>
                <w:rFonts w:eastAsia="Calibri"/>
              </w:rPr>
            </w:pPr>
            <w:r w:rsidRPr="00AE6BDE">
              <w:rPr>
                <w:rFonts w:eastAsia="Calibri"/>
              </w:rPr>
              <w:t>£</w:t>
            </w:r>
            <w:r w:rsidR="00AF6FCF">
              <w:t>375</w:t>
            </w:r>
          </w:p>
        </w:tc>
      </w:tr>
      <w:tr w:rsidR="009B1EBA" w:rsidRPr="009B1EBA" w14:paraId="0ECF14FA" w14:textId="77777777" w:rsidTr="00760102">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7DC87" w14:textId="77777777" w:rsidR="009B1EBA" w:rsidRPr="00AE6BDE" w:rsidRDefault="009B1EBA" w:rsidP="00305F85">
            <w:pPr>
              <w:spacing w:line="240" w:lineRule="auto"/>
              <w:rPr>
                <w:rFonts w:eastAsia="Calibri"/>
              </w:rPr>
            </w:pPr>
            <w:r w:rsidRPr="00AE6BDE">
              <w:rPr>
                <w:rFonts w:eastAsia="Calibri"/>
              </w:rPr>
              <w:t>Materials</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5FF42046" w14:textId="77777777" w:rsidR="009B1EBA" w:rsidRPr="00AE6BDE" w:rsidRDefault="009B1EBA" w:rsidP="00305F85">
            <w:pPr>
              <w:spacing w:line="240" w:lineRule="auto"/>
              <w:rPr>
                <w:rFonts w:eastAsia="Calibri"/>
              </w:rPr>
            </w:pPr>
            <w:r w:rsidRPr="00AE6BDE">
              <w:rPr>
                <w:rFonts w:eastAsia="Calibri"/>
              </w:rPr>
              <w:t>1 materials package</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33871996" w14:textId="77777777" w:rsidR="009B1EBA" w:rsidRPr="00AE6BDE" w:rsidRDefault="009B1EBA" w:rsidP="00305F85">
            <w:pPr>
              <w:spacing w:line="240" w:lineRule="auto"/>
              <w:rPr>
                <w:rFonts w:eastAsia="Calibri"/>
              </w:rPr>
            </w:pPr>
            <w:r w:rsidRPr="00AE6BDE">
              <w:rPr>
                <w:rFonts w:eastAsia="Calibri"/>
              </w:rPr>
              <w:t>£100</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60ED6881" w14:textId="77777777" w:rsidR="009B1EBA" w:rsidRPr="00AE6BDE" w:rsidRDefault="009B1EBA" w:rsidP="00305F85">
            <w:pPr>
              <w:spacing w:line="240" w:lineRule="auto"/>
              <w:rPr>
                <w:rFonts w:eastAsia="Calibri"/>
              </w:rPr>
            </w:pPr>
            <w:r w:rsidRPr="00AE6BDE">
              <w:rPr>
                <w:rFonts w:eastAsia="Calibri"/>
              </w:rPr>
              <w:t>£100</w:t>
            </w:r>
          </w:p>
        </w:tc>
      </w:tr>
      <w:tr w:rsidR="009B1EBA" w:rsidRPr="009B1EBA" w14:paraId="33DC1FD9" w14:textId="77777777" w:rsidTr="00760102">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474D1" w14:textId="77777777" w:rsidR="009B1EBA" w:rsidRPr="00AE6BDE" w:rsidRDefault="009B1EBA" w:rsidP="00305F85">
            <w:pPr>
              <w:spacing w:line="240" w:lineRule="auto"/>
              <w:rPr>
                <w:rFonts w:eastAsia="Calibri"/>
              </w:rPr>
            </w:pPr>
            <w:r w:rsidRPr="00AE6BDE">
              <w:rPr>
                <w:rFonts w:eastAsia="Calibri"/>
              </w:rPr>
              <w:t>Totals</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5DE24007" w14:textId="77777777" w:rsidR="009B1EBA" w:rsidRPr="00AE6BDE" w:rsidRDefault="009B1EBA" w:rsidP="00305F85">
            <w:pPr>
              <w:spacing w:line="240" w:lineRule="auto"/>
              <w:rPr>
                <w:rFonts w:eastAsia="Calibri"/>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4BBF3F08" w14:textId="77777777" w:rsidR="009B1EBA" w:rsidRPr="00AE6BDE" w:rsidRDefault="009B1EBA" w:rsidP="00305F85">
            <w:pPr>
              <w:spacing w:line="240" w:lineRule="auto"/>
              <w:rPr>
                <w:rFonts w:eastAsia="Calibri"/>
              </w:rPr>
            </w:pP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02E204BB" w14:textId="77777777" w:rsidR="009B1EBA" w:rsidRPr="00AE6BDE" w:rsidRDefault="009B1EBA" w:rsidP="00305F85">
            <w:pPr>
              <w:spacing w:line="240" w:lineRule="auto"/>
              <w:rPr>
                <w:rFonts w:eastAsia="Calibri"/>
              </w:rPr>
            </w:pPr>
            <w:r w:rsidRPr="00AE6BDE">
              <w:rPr>
                <w:rFonts w:eastAsia="Calibri"/>
              </w:rPr>
              <w:t>£725</w:t>
            </w:r>
          </w:p>
        </w:tc>
      </w:tr>
    </w:tbl>
    <w:p w14:paraId="2D2325E0" w14:textId="6F737EC5" w:rsidR="00C405FD" w:rsidRPr="00C405FD" w:rsidRDefault="00C405FD" w:rsidP="00305F85">
      <w:pPr>
        <w:spacing w:line="240" w:lineRule="auto"/>
      </w:pPr>
    </w:p>
    <w:p w14:paraId="5176D36A" w14:textId="0CE87A04" w:rsidR="66DB86FD" w:rsidRDefault="66DB86FD" w:rsidP="001E43DC">
      <w:pPr>
        <w:spacing w:line="240" w:lineRule="auto"/>
      </w:pPr>
      <w:r>
        <w:t>There is a possibility for one artist to support more than one school or community group.</w:t>
      </w:r>
      <w:r w:rsidR="00BD6287">
        <w:t xml:space="preserve"> If you would like to be considered for multiple commissions with </w:t>
      </w:r>
      <w:proofErr w:type="gramStart"/>
      <w:r w:rsidR="00BD6287">
        <w:t>a number of</w:t>
      </w:r>
      <w:proofErr w:type="gramEnd"/>
      <w:r w:rsidR="00BD6287">
        <w:t xml:space="preserve"> schools or community groups, please indicate your availability when completing your Expression of Interest.</w:t>
      </w:r>
    </w:p>
    <w:p w14:paraId="63E0CABA" w14:textId="6FFC403C" w:rsidR="00905AB0" w:rsidRPr="00905AB0" w:rsidRDefault="009473BE" w:rsidP="00905AB0">
      <w:pPr>
        <w:suppressAutoHyphens w:val="0"/>
        <w:spacing w:line="240" w:lineRule="auto"/>
      </w:pPr>
      <w:r>
        <w:t xml:space="preserve">For any enquiries about the commission, please contact </w:t>
      </w:r>
      <w:hyperlink r:id="rId14" w:history="1">
        <w:r w:rsidR="001E43DC" w:rsidRPr="00A92A23">
          <w:rPr>
            <w:rStyle w:val="Hyperlink"/>
          </w:rPr>
          <w:t>raceequlaityteam@liverpoolcityregion-ca.gov.uk</w:t>
        </w:r>
      </w:hyperlink>
      <w:r w:rsidR="00905AB0">
        <w:t xml:space="preserve"> /</w:t>
      </w:r>
      <w:r w:rsidR="00905AB0" w:rsidRPr="00905AB0">
        <w:t xml:space="preserve"> </w:t>
      </w:r>
      <w:hyperlink r:id="rId15" w:history="1">
        <w:r w:rsidR="00905AB0" w:rsidRPr="00905AB0">
          <w:rPr>
            <w:rStyle w:val="Hyperlink"/>
          </w:rPr>
          <w:t>Maleka.egeonu-roby@liverpoolcityregion-ca.gov.uk</w:t>
        </w:r>
      </w:hyperlink>
      <w:r w:rsidR="00905AB0" w:rsidRPr="00905AB0">
        <w:t xml:space="preserve"> / 07826 923 010 </w:t>
      </w:r>
    </w:p>
    <w:p w14:paraId="6619F551" w14:textId="2252BB87" w:rsidR="004E2521" w:rsidRPr="00F80B69" w:rsidRDefault="447AC443" w:rsidP="31274CAD">
      <w:pPr>
        <w:suppressAutoHyphens w:val="0"/>
        <w:spacing w:line="240" w:lineRule="auto"/>
        <w:rPr>
          <w:b/>
          <w:bCs/>
        </w:rPr>
      </w:pPr>
      <w:r w:rsidRPr="65B507A8">
        <w:rPr>
          <w:u w:val="single"/>
        </w:rPr>
        <w:t>Timescales</w:t>
      </w:r>
      <w:r>
        <w:t xml:space="preserve"> </w:t>
      </w:r>
    </w:p>
    <w:p w14:paraId="766DEDB2" w14:textId="2375DEC4" w:rsidR="004E2521" w:rsidRPr="00F80B69" w:rsidRDefault="004E2521" w:rsidP="31274CAD">
      <w:pPr>
        <w:pStyle w:val="ListParagraph"/>
        <w:numPr>
          <w:ilvl w:val="0"/>
          <w:numId w:val="7"/>
        </w:numPr>
        <w:suppressAutoHyphens w:val="0"/>
        <w:spacing w:line="240" w:lineRule="auto"/>
        <w:rPr>
          <w:rFonts w:eastAsia="Avenir Next LT Pro Light" w:cs="Avenir Next LT Pro Light"/>
        </w:rPr>
      </w:pPr>
      <w:r w:rsidRPr="65B507A8">
        <w:rPr>
          <w:b/>
        </w:rPr>
        <w:t xml:space="preserve">Artist </w:t>
      </w:r>
      <w:r w:rsidR="447AC443" w:rsidRPr="65B507A8">
        <w:rPr>
          <w:b/>
          <w:bCs/>
        </w:rPr>
        <w:t>Expression of Interest</w:t>
      </w:r>
      <w:r w:rsidRPr="65B507A8">
        <w:rPr>
          <w:b/>
        </w:rPr>
        <w:t xml:space="preserve"> deadline </w:t>
      </w:r>
      <w:r w:rsidR="00195ED5" w:rsidRPr="65B507A8">
        <w:rPr>
          <w:b/>
        </w:rPr>
        <w:t>8</w:t>
      </w:r>
      <w:r w:rsidR="0081382F" w:rsidRPr="65B507A8">
        <w:rPr>
          <w:b/>
          <w:vertAlign w:val="superscript"/>
        </w:rPr>
        <w:t>th</w:t>
      </w:r>
      <w:r w:rsidR="0081382F" w:rsidRPr="65B507A8">
        <w:rPr>
          <w:b/>
        </w:rPr>
        <w:t xml:space="preserve"> </w:t>
      </w:r>
      <w:r w:rsidRPr="65B507A8">
        <w:rPr>
          <w:b/>
        </w:rPr>
        <w:t>June 2022</w:t>
      </w:r>
      <w:r w:rsidR="002A5F69" w:rsidRPr="65B507A8">
        <w:rPr>
          <w:b/>
        </w:rPr>
        <w:t xml:space="preserve"> 5pm</w:t>
      </w:r>
      <w:r w:rsidRPr="65B507A8">
        <w:rPr>
          <w:b/>
        </w:rPr>
        <w:t xml:space="preserve"> </w:t>
      </w:r>
    </w:p>
    <w:p w14:paraId="481A04A8" w14:textId="3B9441D2" w:rsidR="0027667D" w:rsidRPr="0027667D" w:rsidRDefault="3BFE63D7" w:rsidP="0027667D">
      <w:pPr>
        <w:pStyle w:val="ListParagraph"/>
        <w:numPr>
          <w:ilvl w:val="0"/>
          <w:numId w:val="7"/>
        </w:numPr>
        <w:suppressAutoHyphens w:val="0"/>
        <w:spacing w:line="240" w:lineRule="auto"/>
      </w:pPr>
      <w:r>
        <w:t>LCRCA confirm outcomes of commissioning process 14</w:t>
      </w:r>
      <w:r w:rsidRPr="3BFE63D7">
        <w:rPr>
          <w:vertAlign w:val="superscript"/>
        </w:rPr>
        <w:t>th</w:t>
      </w:r>
      <w:r>
        <w:t xml:space="preserve"> June 2022</w:t>
      </w:r>
    </w:p>
    <w:p w14:paraId="45E06FFA" w14:textId="1BE5DF41" w:rsidR="3BFE63D7" w:rsidRDefault="3BFE63D7" w:rsidP="3BFE63D7">
      <w:pPr>
        <w:pStyle w:val="ListParagraph"/>
        <w:numPr>
          <w:ilvl w:val="0"/>
          <w:numId w:val="7"/>
        </w:numPr>
        <w:spacing w:line="240" w:lineRule="auto"/>
      </w:pPr>
      <w:r>
        <w:t>Wednesday 15</w:t>
      </w:r>
      <w:r w:rsidRPr="3BFE63D7">
        <w:rPr>
          <w:vertAlign w:val="superscript"/>
        </w:rPr>
        <w:t>th</w:t>
      </w:r>
      <w:r>
        <w:t xml:space="preserve"> June Mobilisation meeting </w:t>
      </w:r>
    </w:p>
    <w:p w14:paraId="7788DE19" w14:textId="2691ED58" w:rsidR="00B0146A" w:rsidRDefault="004E2521" w:rsidP="00B0146A">
      <w:pPr>
        <w:pStyle w:val="ListParagraph"/>
        <w:numPr>
          <w:ilvl w:val="0"/>
          <w:numId w:val="7"/>
        </w:numPr>
        <w:spacing w:line="240" w:lineRule="auto"/>
        <w:rPr>
          <w:rFonts w:eastAsia="Avenir Next LT Pro Light" w:cs="Avenir Next LT Pro Light"/>
          <w:b/>
        </w:rPr>
      </w:pPr>
      <w:r w:rsidRPr="00F80B69">
        <w:rPr>
          <w:b/>
          <w:bCs/>
        </w:rPr>
        <w:t>Globe</w:t>
      </w:r>
      <w:r w:rsidR="00BD6287">
        <w:rPr>
          <w:b/>
          <w:bCs/>
        </w:rPr>
        <w:t>s to be</w:t>
      </w:r>
      <w:r w:rsidRPr="00F80B69">
        <w:rPr>
          <w:b/>
          <w:bCs/>
        </w:rPr>
        <w:t xml:space="preserve"> completed by 10</w:t>
      </w:r>
      <w:r w:rsidRPr="00F80B69">
        <w:rPr>
          <w:b/>
          <w:bCs/>
          <w:vertAlign w:val="superscript"/>
        </w:rPr>
        <w:t>th</w:t>
      </w:r>
      <w:r w:rsidRPr="00F80B69">
        <w:rPr>
          <w:b/>
          <w:bCs/>
        </w:rPr>
        <w:t xml:space="preserve"> July 2022. </w:t>
      </w:r>
      <w:r w:rsidR="005351F3">
        <w:rPr>
          <w:b/>
          <w:bCs/>
        </w:rPr>
        <w:t>(</w:t>
      </w:r>
      <w:r w:rsidR="0095419E">
        <w:rPr>
          <w:b/>
          <w:bCs/>
        </w:rPr>
        <w:t>before schools break up for summer</w:t>
      </w:r>
      <w:r w:rsidR="0052243F">
        <w:rPr>
          <w:b/>
          <w:bCs/>
        </w:rPr>
        <w:t>)</w:t>
      </w:r>
    </w:p>
    <w:p w14:paraId="74D4103E" w14:textId="1BC196DD" w:rsidR="2A54AB4A" w:rsidRDefault="2A54AB4A" w:rsidP="2A54AB4A">
      <w:pPr>
        <w:spacing w:line="240" w:lineRule="auto"/>
        <w:rPr>
          <w:rFonts w:eastAsia="Avenir Next LT Pro Light" w:cs="Avenir Next LT Pro Light"/>
          <w:b/>
          <w:bCs/>
        </w:rPr>
      </w:pPr>
    </w:p>
    <w:p w14:paraId="0A45ACC9" w14:textId="77777777" w:rsidR="008B5D94" w:rsidRDefault="008B5D94" w:rsidP="003341CE">
      <w:pPr>
        <w:suppressAutoHyphens w:val="0"/>
        <w:spacing w:line="240" w:lineRule="auto"/>
      </w:pPr>
    </w:p>
    <w:p w14:paraId="46862D86" w14:textId="47AF72D6" w:rsidR="002321F9" w:rsidRDefault="00D673C0" w:rsidP="003341CE">
      <w:pPr>
        <w:suppressAutoHyphens w:val="0"/>
        <w:spacing w:line="240" w:lineRule="auto"/>
        <w:rPr>
          <w:noProof/>
          <w:u w:val="single"/>
        </w:rPr>
      </w:pPr>
      <w:r w:rsidRPr="00CA5466">
        <w:rPr>
          <w:b/>
          <w:bCs/>
          <w:noProof/>
          <w:color w:val="2B579A"/>
          <w:shd w:val="clear" w:color="auto" w:fill="E6E6E6"/>
        </w:rPr>
        <w:t>Globe specifications</w:t>
      </w:r>
      <w:r>
        <w:rPr>
          <w:noProof/>
          <w:u w:val="single"/>
        </w:rPr>
        <w:br/>
      </w:r>
    </w:p>
    <w:p w14:paraId="3E486E2F" w14:textId="28B7775C" w:rsidR="00D673C0" w:rsidRPr="00D673C0" w:rsidRDefault="00D673C0" w:rsidP="003341CE">
      <w:pPr>
        <w:suppressAutoHyphens w:val="0"/>
        <w:spacing w:line="240" w:lineRule="auto"/>
        <w:rPr>
          <w:noProof/>
        </w:rPr>
      </w:pPr>
      <w:r>
        <w:rPr>
          <w:noProof/>
        </w:rPr>
        <w:t xml:space="preserve">Made with Glass Reinforced Plastic (GRP) and finished with white primer </w:t>
      </w:r>
    </w:p>
    <w:p w14:paraId="1FFE8FFB" w14:textId="216AC8D5" w:rsidR="00D673C0" w:rsidRDefault="004F2A6F" w:rsidP="534306B2">
      <w:pPr>
        <w:suppressAutoHyphens w:val="0"/>
        <w:spacing w:line="240" w:lineRule="auto"/>
        <w:rPr>
          <w:noProof/>
        </w:rPr>
      </w:pPr>
      <w:r>
        <w:rPr>
          <w:noProof/>
        </w:rPr>
        <w:drawing>
          <wp:anchor distT="0" distB="0" distL="114300" distR="114300" simplePos="0" relativeHeight="251658752" behindDoc="1" locked="0" layoutInCell="1" allowOverlap="1" wp14:anchorId="2FCF96C8" wp14:editId="484E3A41">
            <wp:simplePos x="0" y="0"/>
            <wp:positionH relativeFrom="column">
              <wp:posOffset>1536700</wp:posOffset>
            </wp:positionH>
            <wp:positionV relativeFrom="paragraph">
              <wp:posOffset>6350</wp:posOffset>
            </wp:positionV>
            <wp:extent cx="3009900" cy="17399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9900" cy="1739900"/>
                    </a:xfrm>
                    <a:prstGeom prst="rect">
                      <a:avLst/>
                    </a:prstGeom>
                    <a:noFill/>
                    <a:ln>
                      <a:noFill/>
                    </a:ln>
                  </pic:spPr>
                </pic:pic>
              </a:graphicData>
            </a:graphic>
          </wp:anchor>
        </w:drawing>
      </w:r>
      <w:r w:rsidR="00D673C0" w:rsidRPr="534306B2">
        <w:rPr>
          <w:noProof/>
        </w:rPr>
        <w:t xml:space="preserve">Height: 1000m </w:t>
      </w:r>
    </w:p>
    <w:p w14:paraId="562B2221" w14:textId="4D82B020" w:rsidR="00D673C0" w:rsidRDefault="00D673C0" w:rsidP="003341CE">
      <w:pPr>
        <w:suppressAutoHyphens w:val="0"/>
        <w:spacing w:line="240" w:lineRule="auto"/>
        <w:rPr>
          <w:noProof/>
        </w:rPr>
      </w:pPr>
      <w:r>
        <w:rPr>
          <w:noProof/>
        </w:rPr>
        <w:t xml:space="preserve">Width: 720mm </w:t>
      </w:r>
    </w:p>
    <w:p w14:paraId="4FC92C1F" w14:textId="4897F14D" w:rsidR="00D673C0" w:rsidRDefault="00D673C0" w:rsidP="003341CE">
      <w:pPr>
        <w:suppressAutoHyphens w:val="0"/>
        <w:spacing w:line="240" w:lineRule="auto"/>
        <w:rPr>
          <w:noProof/>
        </w:rPr>
      </w:pPr>
      <w:r>
        <w:rPr>
          <w:noProof/>
        </w:rPr>
        <w:t xml:space="preserve">Depth: 720mm </w:t>
      </w:r>
    </w:p>
    <w:p w14:paraId="73AE7CD2" w14:textId="38719CA0" w:rsidR="00D673C0" w:rsidRDefault="00D673C0" w:rsidP="003341CE">
      <w:pPr>
        <w:suppressAutoHyphens w:val="0"/>
        <w:spacing w:line="240" w:lineRule="auto"/>
        <w:rPr>
          <w:noProof/>
        </w:rPr>
      </w:pPr>
      <w:r>
        <w:rPr>
          <w:noProof/>
        </w:rPr>
        <w:t xml:space="preserve">Weight: 10kg </w:t>
      </w:r>
    </w:p>
    <w:p w14:paraId="07F78325" w14:textId="1974C43D" w:rsidR="004E2521" w:rsidRDefault="004E2521" w:rsidP="003341CE">
      <w:pPr>
        <w:suppressAutoHyphens w:val="0"/>
        <w:spacing w:line="240" w:lineRule="auto"/>
      </w:pPr>
    </w:p>
    <w:p w14:paraId="70419742" w14:textId="77777777" w:rsidR="004F2A6F" w:rsidRDefault="004F2A6F" w:rsidP="003341CE">
      <w:pPr>
        <w:suppressAutoHyphens w:val="0"/>
        <w:spacing w:line="240" w:lineRule="auto"/>
      </w:pPr>
    </w:p>
    <w:p w14:paraId="1B483C73" w14:textId="77777777" w:rsidR="004F2A6F" w:rsidRDefault="004F2A6F" w:rsidP="003341CE">
      <w:pPr>
        <w:suppressAutoHyphens w:val="0"/>
        <w:spacing w:line="240" w:lineRule="auto"/>
      </w:pPr>
    </w:p>
    <w:p w14:paraId="0F5C8460" w14:textId="77777777" w:rsidR="00356669" w:rsidRDefault="00356669" w:rsidP="00905AB0">
      <w:pPr>
        <w:spacing w:line="240" w:lineRule="auto"/>
      </w:pPr>
    </w:p>
    <w:p w14:paraId="17E6FE22" w14:textId="02F86C39" w:rsidR="00DD36B8" w:rsidRPr="00DD36B8" w:rsidRDefault="00DD36B8" w:rsidP="00905AB0">
      <w:pPr>
        <w:spacing w:line="240" w:lineRule="auto"/>
      </w:pPr>
      <w:r w:rsidRPr="66DB86FD">
        <w:rPr>
          <w:b/>
          <w:bCs/>
        </w:rPr>
        <w:t>How we will decide on our preferred supplier</w:t>
      </w:r>
      <w:r>
        <w:t> </w:t>
      </w:r>
    </w:p>
    <w:p w14:paraId="3377B401" w14:textId="4E07C72F" w:rsidR="00DD36B8" w:rsidRPr="00DD36B8" w:rsidRDefault="00DD36B8" w:rsidP="00905AB0">
      <w:pPr>
        <w:spacing w:line="240" w:lineRule="auto"/>
      </w:pPr>
      <w:r w:rsidRPr="00DD36B8">
        <w:t>The applications will be reviewed by a panel which will include representatives from the Project Steering Group. Our assessment of the successful applicant will be based on</w:t>
      </w:r>
      <w:r w:rsidRPr="00DD36B8" w:rsidDel="00576A19">
        <w:t xml:space="preserve"> </w:t>
      </w:r>
      <w:r>
        <w:t>a scoring matrix</w:t>
      </w:r>
      <w:r w:rsidR="00576A19">
        <w:t xml:space="preserve"> to assess </w:t>
      </w:r>
      <w:r w:rsidR="00CA3797">
        <w:t xml:space="preserve">experience, </w:t>
      </w:r>
      <w:proofErr w:type="gramStart"/>
      <w:r w:rsidR="00CA3797">
        <w:t>skills</w:t>
      </w:r>
      <w:proofErr w:type="gramEnd"/>
      <w:r w:rsidR="00CA3797">
        <w:t xml:space="preserve"> and availability to meet the needs of the commission</w:t>
      </w:r>
      <w:r>
        <w:t xml:space="preserve">. </w:t>
      </w:r>
      <w:r w:rsidR="00576A19">
        <w:t>The scoring criteria are summarised below:</w:t>
      </w:r>
    </w:p>
    <w:tbl>
      <w:tblPr>
        <w:tblStyle w:val="TableGrid"/>
        <w:tblW w:w="9016" w:type="dxa"/>
        <w:tblLayout w:type="fixed"/>
        <w:tblLook w:val="06A0" w:firstRow="1" w:lastRow="0" w:firstColumn="1" w:lastColumn="0" w:noHBand="1" w:noVBand="1"/>
      </w:tblPr>
      <w:tblGrid>
        <w:gridCol w:w="5665"/>
        <w:gridCol w:w="3351"/>
      </w:tblGrid>
      <w:tr w:rsidR="004120EC" w14:paraId="0851A1E7" w14:textId="77777777" w:rsidTr="00193451">
        <w:tc>
          <w:tcPr>
            <w:tcW w:w="5665" w:type="dxa"/>
            <w:shd w:val="clear" w:color="auto" w:fill="F7CAAC" w:themeFill="accent2" w:themeFillTint="66"/>
          </w:tcPr>
          <w:p w14:paraId="4F0E0466" w14:textId="77777777" w:rsidR="004120EC" w:rsidRPr="000C7B36" w:rsidRDefault="004120EC" w:rsidP="001921DE">
            <w:pPr>
              <w:rPr>
                <w:b/>
                <w:bCs/>
              </w:rPr>
            </w:pPr>
            <w:r w:rsidRPr="000C7B36">
              <w:rPr>
                <w:b/>
                <w:bCs/>
              </w:rPr>
              <w:t xml:space="preserve">Criteria </w:t>
            </w:r>
          </w:p>
        </w:tc>
        <w:tc>
          <w:tcPr>
            <w:tcW w:w="3351" w:type="dxa"/>
            <w:shd w:val="clear" w:color="auto" w:fill="F7CAAC" w:themeFill="accent2" w:themeFillTint="66"/>
          </w:tcPr>
          <w:p w14:paraId="67CB964B" w14:textId="77777777" w:rsidR="004120EC" w:rsidRPr="000C7B36" w:rsidRDefault="004120EC" w:rsidP="001921DE">
            <w:pPr>
              <w:rPr>
                <w:b/>
                <w:bCs/>
              </w:rPr>
            </w:pPr>
            <w:r w:rsidRPr="000C7B36">
              <w:rPr>
                <w:b/>
                <w:bCs/>
              </w:rPr>
              <w:t xml:space="preserve">Weighting </w:t>
            </w:r>
          </w:p>
        </w:tc>
      </w:tr>
      <w:tr w:rsidR="00F83C06" w14:paraId="6AA5401A" w14:textId="77777777" w:rsidTr="00193451">
        <w:tc>
          <w:tcPr>
            <w:tcW w:w="5665" w:type="dxa"/>
          </w:tcPr>
          <w:p w14:paraId="67F9708B" w14:textId="77777777" w:rsidR="00F83C06" w:rsidRDefault="00193451" w:rsidP="001921DE">
            <w:r>
              <w:t>Availability</w:t>
            </w:r>
            <w:r w:rsidR="00F83C06">
              <w:t xml:space="preserve"> to meet the timescales of the commission</w:t>
            </w:r>
          </w:p>
          <w:p w14:paraId="21249C76" w14:textId="15F15FEB" w:rsidR="00B0146A" w:rsidRDefault="00B0146A" w:rsidP="001921DE"/>
        </w:tc>
        <w:tc>
          <w:tcPr>
            <w:tcW w:w="3351" w:type="dxa"/>
          </w:tcPr>
          <w:p w14:paraId="14931BFC" w14:textId="0CAD6891" w:rsidR="00F83C06" w:rsidRDefault="00F83C06" w:rsidP="00146C4F">
            <w:pPr>
              <w:jc w:val="center"/>
            </w:pPr>
            <w:r>
              <w:t>Pass/Fail</w:t>
            </w:r>
          </w:p>
        </w:tc>
      </w:tr>
      <w:tr w:rsidR="004120EC" w14:paraId="5959E7B4" w14:textId="77777777" w:rsidTr="00193451">
        <w:tc>
          <w:tcPr>
            <w:tcW w:w="5665" w:type="dxa"/>
          </w:tcPr>
          <w:p w14:paraId="3EBCC88D" w14:textId="2EC19B72" w:rsidR="004120EC" w:rsidRDefault="004120EC" w:rsidP="001921DE">
            <w:r>
              <w:t xml:space="preserve">Experience in being able to deliver workshops and co-create with schools, community groups </w:t>
            </w:r>
          </w:p>
        </w:tc>
        <w:tc>
          <w:tcPr>
            <w:tcW w:w="3351" w:type="dxa"/>
          </w:tcPr>
          <w:p w14:paraId="6B669473" w14:textId="77777777" w:rsidR="004120EC" w:rsidRDefault="004120EC" w:rsidP="00146C4F">
            <w:pPr>
              <w:jc w:val="center"/>
            </w:pPr>
            <w:r>
              <w:t>50%</w:t>
            </w:r>
          </w:p>
        </w:tc>
      </w:tr>
      <w:tr w:rsidR="004120EC" w14:paraId="667D3BB2" w14:textId="77777777" w:rsidTr="00193451">
        <w:tc>
          <w:tcPr>
            <w:tcW w:w="5665" w:type="dxa"/>
          </w:tcPr>
          <w:p w14:paraId="691ABBD4" w14:textId="7887DCB3" w:rsidR="004120EC" w:rsidRDefault="004120EC" w:rsidP="001921DE">
            <w:r>
              <w:t>Demonstratable</w:t>
            </w:r>
            <w:r w:rsidR="00193451">
              <w:t xml:space="preserve"> technical</w:t>
            </w:r>
            <w:r>
              <w:t xml:space="preserve"> skills to be able to deliver this commission</w:t>
            </w:r>
          </w:p>
        </w:tc>
        <w:tc>
          <w:tcPr>
            <w:tcW w:w="3351" w:type="dxa"/>
          </w:tcPr>
          <w:p w14:paraId="41A4B33E" w14:textId="30324C8D" w:rsidR="004120EC" w:rsidRDefault="00B0146A" w:rsidP="00146C4F">
            <w:pPr>
              <w:jc w:val="center"/>
            </w:pPr>
            <w:r>
              <w:t>5</w:t>
            </w:r>
            <w:r w:rsidR="004120EC">
              <w:t>0%</w:t>
            </w:r>
          </w:p>
        </w:tc>
      </w:tr>
    </w:tbl>
    <w:p w14:paraId="15D3A83B" w14:textId="014CDB0F" w:rsidR="6D0753EC" w:rsidRDefault="6D0753EC" w:rsidP="6D0753EC">
      <w:pPr>
        <w:spacing w:line="240" w:lineRule="auto"/>
      </w:pPr>
    </w:p>
    <w:p w14:paraId="7A079D65" w14:textId="69405EAF" w:rsidR="00910B9E" w:rsidRPr="00356669" w:rsidRDefault="00910B9E" w:rsidP="004A7350">
      <w:pPr>
        <w:jc w:val="center"/>
        <w:rPr>
          <w:b/>
          <w:bCs/>
        </w:rPr>
      </w:pPr>
      <w:r w:rsidRPr="004120EC">
        <w:rPr>
          <w:b/>
          <w:bCs/>
          <w:sz w:val="32"/>
          <w:szCs w:val="32"/>
        </w:rPr>
        <w:lastRenderedPageBreak/>
        <w:t>E</w:t>
      </w:r>
      <w:r w:rsidR="004120EC" w:rsidRPr="004120EC">
        <w:rPr>
          <w:b/>
          <w:bCs/>
          <w:sz w:val="32"/>
          <w:szCs w:val="32"/>
        </w:rPr>
        <w:t>xpression of Interest Proforma – Commission for Artists to support The World Reimagined</w:t>
      </w:r>
    </w:p>
    <w:p w14:paraId="6DC8CCA1" w14:textId="77777777" w:rsidR="004120EC" w:rsidRDefault="004120EC"/>
    <w:p w14:paraId="24799237" w14:textId="5CF4C376" w:rsidR="004120EC" w:rsidRPr="00DD36B8" w:rsidRDefault="004120EC" w:rsidP="004120EC">
      <w:pPr>
        <w:spacing w:line="240" w:lineRule="auto"/>
      </w:pPr>
      <w:r w:rsidRPr="00DD36B8">
        <w:rPr>
          <w:b/>
          <w:bCs/>
        </w:rPr>
        <w:t>Declaration</w:t>
      </w:r>
    </w:p>
    <w:p w14:paraId="66EAFC81" w14:textId="77777777" w:rsidR="00DD36B8" w:rsidRPr="00DD36B8" w:rsidRDefault="00DD36B8" w:rsidP="00905AB0">
      <w:pPr>
        <w:spacing w:line="240" w:lineRule="auto"/>
      </w:pPr>
      <w:r w:rsidRPr="00DD36B8">
        <w:t> I declare that to the best of my knowledge:  </w:t>
      </w:r>
    </w:p>
    <w:p w14:paraId="5FE5C75D" w14:textId="77777777" w:rsidR="00DD36B8" w:rsidRPr="00DD36B8" w:rsidRDefault="00DD36B8" w:rsidP="00905AB0">
      <w:pPr>
        <w:numPr>
          <w:ilvl w:val="0"/>
          <w:numId w:val="5"/>
        </w:numPr>
        <w:spacing w:line="240" w:lineRule="auto"/>
      </w:pPr>
      <w:r w:rsidRPr="00DD36B8">
        <w:t>I have never had a conviction for crimes involving dishonesty </w:t>
      </w:r>
    </w:p>
    <w:p w14:paraId="0D1E2736" w14:textId="77777777" w:rsidR="00DD36B8" w:rsidRPr="00DD36B8" w:rsidRDefault="00DD36B8" w:rsidP="00905AB0">
      <w:pPr>
        <w:numPr>
          <w:ilvl w:val="0"/>
          <w:numId w:val="6"/>
        </w:numPr>
        <w:spacing w:line="240" w:lineRule="auto"/>
      </w:pPr>
      <w:r w:rsidRPr="00DD36B8">
        <w:t>I am not a prohibited person regarding child or vulnerable adult related employment  </w:t>
      </w:r>
    </w:p>
    <w:p w14:paraId="58D2EFB9" w14:textId="77777777" w:rsidR="00DD36B8" w:rsidRPr="00DD36B8" w:rsidRDefault="00DD36B8" w:rsidP="00905AB0">
      <w:pPr>
        <w:spacing w:line="240" w:lineRule="auto"/>
      </w:pPr>
      <w:r w:rsidRPr="00DD36B8">
        <w:t> </w:t>
      </w:r>
    </w:p>
    <w:p w14:paraId="2F437362" w14:textId="77777777" w:rsidR="00DD36B8" w:rsidRPr="00DD36B8" w:rsidRDefault="00DD36B8" w:rsidP="00905AB0">
      <w:pPr>
        <w:spacing w:line="240" w:lineRule="auto"/>
      </w:pPr>
      <w:r w:rsidRPr="004120EC">
        <w:rPr>
          <w:b/>
        </w:rPr>
        <w:t>Signature</w:t>
      </w:r>
      <w:r w:rsidRPr="00DD36B8">
        <w:t>: </w:t>
      </w:r>
    </w:p>
    <w:p w14:paraId="49AE5503" w14:textId="77777777" w:rsidR="00DD36B8" w:rsidRPr="00DD36B8" w:rsidRDefault="00DD36B8" w:rsidP="00905AB0">
      <w:pPr>
        <w:spacing w:line="240" w:lineRule="auto"/>
      </w:pPr>
      <w:r w:rsidRPr="00DD36B8">
        <w:t> </w:t>
      </w:r>
    </w:p>
    <w:p w14:paraId="400028D6" w14:textId="77777777" w:rsidR="00DD36B8" w:rsidRPr="00DD36B8" w:rsidRDefault="00DD36B8" w:rsidP="00905AB0">
      <w:pPr>
        <w:spacing w:line="240" w:lineRule="auto"/>
      </w:pPr>
      <w:r w:rsidRPr="004120EC">
        <w:rPr>
          <w:b/>
        </w:rPr>
        <w:t>Date</w:t>
      </w:r>
      <w:r w:rsidRPr="00DD36B8">
        <w:t>: </w:t>
      </w:r>
    </w:p>
    <w:p w14:paraId="6ACA403C" w14:textId="77777777" w:rsidR="00692F89" w:rsidRPr="00DD36B8" w:rsidRDefault="00692F89" w:rsidP="004120EC">
      <w:pPr>
        <w:spacing w:line="240" w:lineRule="auto"/>
      </w:pPr>
    </w:p>
    <w:tbl>
      <w:tblPr>
        <w:tblpPr w:leftFromText="180" w:rightFromText="180" w:vertAnchor="page" w:horzAnchor="margin" w:tblpY="6951"/>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4120EC" w:rsidRPr="004B50A4" w14:paraId="776908DE" w14:textId="77777777" w:rsidTr="00692F89">
        <w:tc>
          <w:tcPr>
            <w:tcW w:w="4500"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6655FBB3" w14:textId="77777777" w:rsidR="004120EC" w:rsidRPr="004B50A4" w:rsidRDefault="004120EC" w:rsidP="00692F89">
            <w:pPr>
              <w:spacing w:line="240" w:lineRule="auto"/>
            </w:pPr>
            <w:r w:rsidRPr="004B50A4">
              <w:rPr>
                <w:b/>
                <w:bCs/>
              </w:rPr>
              <w:t>Skills Descriptor</w:t>
            </w:r>
            <w:r w:rsidRPr="004B50A4">
              <w:t> </w:t>
            </w:r>
          </w:p>
        </w:tc>
        <w:tc>
          <w:tcPr>
            <w:tcW w:w="4500" w:type="dxa"/>
            <w:tcBorders>
              <w:top w:val="single" w:sz="6" w:space="0" w:color="auto"/>
              <w:left w:val="nil"/>
              <w:bottom w:val="single" w:sz="6" w:space="0" w:color="auto"/>
              <w:right w:val="single" w:sz="6" w:space="0" w:color="auto"/>
            </w:tcBorders>
            <w:shd w:val="clear" w:color="auto" w:fill="F7CAAC" w:themeFill="accent2" w:themeFillTint="66"/>
            <w:hideMark/>
          </w:tcPr>
          <w:p w14:paraId="0BA5EC5B" w14:textId="77777777" w:rsidR="004120EC" w:rsidRPr="004B50A4" w:rsidRDefault="004120EC" w:rsidP="00692F89">
            <w:pPr>
              <w:spacing w:line="240" w:lineRule="auto"/>
            </w:pPr>
            <w:r w:rsidRPr="004B50A4">
              <w:rPr>
                <w:b/>
                <w:bCs/>
              </w:rPr>
              <w:t xml:space="preserve">Please provide evidence of how you meet each of the skills descriptors and provide examples (including links to previous projects as relevant). Please do not use more than </w:t>
            </w:r>
            <w:r>
              <w:rPr>
                <w:b/>
                <w:bCs/>
              </w:rPr>
              <w:t>3</w:t>
            </w:r>
            <w:r w:rsidRPr="004B50A4">
              <w:rPr>
                <w:b/>
                <w:bCs/>
              </w:rPr>
              <w:t xml:space="preserve"> pages of A4 in total</w:t>
            </w:r>
            <w:r w:rsidRPr="004B50A4">
              <w:t> </w:t>
            </w:r>
          </w:p>
        </w:tc>
      </w:tr>
      <w:tr w:rsidR="004120EC" w:rsidRPr="004B50A4" w14:paraId="4B2F15FD" w14:textId="77777777" w:rsidTr="00692F89">
        <w:tc>
          <w:tcPr>
            <w:tcW w:w="4500" w:type="dxa"/>
            <w:tcBorders>
              <w:top w:val="nil"/>
              <w:left w:val="single" w:sz="6" w:space="0" w:color="auto"/>
              <w:bottom w:val="single" w:sz="6" w:space="0" w:color="auto"/>
              <w:right w:val="single" w:sz="6" w:space="0" w:color="auto"/>
            </w:tcBorders>
            <w:shd w:val="clear" w:color="auto" w:fill="auto"/>
            <w:hideMark/>
          </w:tcPr>
          <w:p w14:paraId="13861421" w14:textId="77777777" w:rsidR="004120EC" w:rsidRPr="004B50A4" w:rsidRDefault="004120EC" w:rsidP="00692F89">
            <w:pPr>
              <w:spacing w:line="240" w:lineRule="auto"/>
            </w:pPr>
            <w:r w:rsidRPr="004B50A4">
              <w:t>Experience i</w:t>
            </w:r>
            <w:r>
              <w:t xml:space="preserve">n working with mediums as outlined in the curation </w:t>
            </w:r>
            <w:proofErr w:type="gramStart"/>
            <w:r>
              <w:t>video?</w:t>
            </w:r>
            <w:proofErr w:type="gramEnd"/>
            <w:r w:rsidRPr="005C1194">
              <w:t xml:space="preserve"> </w:t>
            </w:r>
            <w:r>
              <w:t>(</w:t>
            </w:r>
            <w:proofErr w:type="gramStart"/>
            <w:r w:rsidRPr="005C1194">
              <w:t>acrylic</w:t>
            </w:r>
            <w:proofErr w:type="gramEnd"/>
            <w:r w:rsidRPr="005C1194">
              <w:t xml:space="preserve"> paint, emulsion paints and Posca Pens!</w:t>
            </w:r>
            <w:r>
              <w:t>)</w:t>
            </w:r>
          </w:p>
        </w:tc>
        <w:tc>
          <w:tcPr>
            <w:tcW w:w="4500" w:type="dxa"/>
            <w:tcBorders>
              <w:top w:val="nil"/>
              <w:left w:val="nil"/>
              <w:bottom w:val="single" w:sz="6" w:space="0" w:color="auto"/>
              <w:right w:val="single" w:sz="6" w:space="0" w:color="auto"/>
            </w:tcBorders>
            <w:shd w:val="clear" w:color="auto" w:fill="auto"/>
            <w:hideMark/>
          </w:tcPr>
          <w:p w14:paraId="19BEE39F" w14:textId="77777777" w:rsidR="004120EC" w:rsidRPr="004B50A4" w:rsidRDefault="004120EC" w:rsidP="00692F89">
            <w:pPr>
              <w:spacing w:line="240" w:lineRule="auto"/>
            </w:pPr>
            <w:r w:rsidRPr="004B50A4">
              <w:t> </w:t>
            </w:r>
          </w:p>
        </w:tc>
      </w:tr>
      <w:tr w:rsidR="004120EC" w:rsidRPr="004B50A4" w14:paraId="027E2B13" w14:textId="77777777" w:rsidTr="00692F89">
        <w:tc>
          <w:tcPr>
            <w:tcW w:w="4500" w:type="dxa"/>
            <w:tcBorders>
              <w:top w:val="nil"/>
              <w:left w:val="single" w:sz="6" w:space="0" w:color="auto"/>
              <w:bottom w:val="single" w:sz="6" w:space="0" w:color="auto"/>
              <w:right w:val="single" w:sz="6" w:space="0" w:color="auto"/>
            </w:tcBorders>
            <w:shd w:val="clear" w:color="auto" w:fill="auto"/>
            <w:hideMark/>
          </w:tcPr>
          <w:p w14:paraId="686B72D5" w14:textId="77777777" w:rsidR="004120EC" w:rsidRPr="004B50A4" w:rsidRDefault="004120EC" w:rsidP="00692F89">
            <w:pPr>
              <w:spacing w:line="240" w:lineRule="auto"/>
            </w:pPr>
            <w:r>
              <w:t>Examples of artwork/commissions which demonstrate your skills which can support the delivery of this commission?</w:t>
            </w:r>
          </w:p>
        </w:tc>
        <w:tc>
          <w:tcPr>
            <w:tcW w:w="4500" w:type="dxa"/>
            <w:tcBorders>
              <w:top w:val="nil"/>
              <w:left w:val="nil"/>
              <w:bottom w:val="single" w:sz="6" w:space="0" w:color="auto"/>
              <w:right w:val="single" w:sz="6" w:space="0" w:color="auto"/>
            </w:tcBorders>
            <w:shd w:val="clear" w:color="auto" w:fill="auto"/>
            <w:hideMark/>
          </w:tcPr>
          <w:p w14:paraId="7D21531B" w14:textId="77777777" w:rsidR="004120EC" w:rsidRPr="004B50A4" w:rsidRDefault="004120EC" w:rsidP="00692F89">
            <w:pPr>
              <w:spacing w:line="240" w:lineRule="auto"/>
            </w:pPr>
            <w:r w:rsidRPr="004B50A4">
              <w:t> </w:t>
            </w:r>
          </w:p>
        </w:tc>
      </w:tr>
      <w:tr w:rsidR="004120EC" w:rsidRPr="004B50A4" w14:paraId="3AA4DE0F" w14:textId="77777777" w:rsidTr="00692F89">
        <w:tc>
          <w:tcPr>
            <w:tcW w:w="4500" w:type="dxa"/>
            <w:tcBorders>
              <w:top w:val="nil"/>
              <w:left w:val="single" w:sz="6" w:space="0" w:color="auto"/>
              <w:bottom w:val="single" w:sz="6" w:space="0" w:color="auto"/>
              <w:right w:val="single" w:sz="6" w:space="0" w:color="auto"/>
            </w:tcBorders>
            <w:shd w:val="clear" w:color="auto" w:fill="auto"/>
            <w:hideMark/>
          </w:tcPr>
          <w:p w14:paraId="3D47198C" w14:textId="77777777" w:rsidR="004120EC" w:rsidRPr="004B50A4" w:rsidRDefault="004120EC" w:rsidP="00692F89">
            <w:pPr>
              <w:spacing w:line="240" w:lineRule="auto"/>
            </w:pPr>
            <w:r>
              <w:t>Details your e</w:t>
            </w:r>
            <w:r w:rsidRPr="004B50A4">
              <w:t>xperience in working with schools, community organisations and other partners to</w:t>
            </w:r>
            <w:r>
              <w:t xml:space="preserve"> deliver workshops and co-curate arts projects. </w:t>
            </w:r>
          </w:p>
        </w:tc>
        <w:tc>
          <w:tcPr>
            <w:tcW w:w="4500" w:type="dxa"/>
            <w:tcBorders>
              <w:top w:val="nil"/>
              <w:left w:val="nil"/>
              <w:bottom w:val="single" w:sz="6" w:space="0" w:color="auto"/>
              <w:right w:val="single" w:sz="6" w:space="0" w:color="auto"/>
            </w:tcBorders>
            <w:shd w:val="clear" w:color="auto" w:fill="auto"/>
            <w:hideMark/>
          </w:tcPr>
          <w:p w14:paraId="6BABD8B1" w14:textId="77777777" w:rsidR="004120EC" w:rsidRPr="004B50A4" w:rsidRDefault="004120EC" w:rsidP="00692F89">
            <w:pPr>
              <w:spacing w:line="240" w:lineRule="auto"/>
            </w:pPr>
            <w:r w:rsidRPr="004B50A4">
              <w:t> </w:t>
            </w:r>
          </w:p>
        </w:tc>
      </w:tr>
      <w:tr w:rsidR="004120EC" w:rsidRPr="004B50A4" w14:paraId="7B07281A" w14:textId="77777777" w:rsidTr="00692F89">
        <w:tc>
          <w:tcPr>
            <w:tcW w:w="4500" w:type="dxa"/>
            <w:tcBorders>
              <w:top w:val="nil"/>
              <w:left w:val="single" w:sz="6" w:space="0" w:color="auto"/>
              <w:bottom w:val="single" w:sz="6" w:space="0" w:color="auto"/>
              <w:right w:val="single" w:sz="6" w:space="0" w:color="auto"/>
            </w:tcBorders>
            <w:shd w:val="clear" w:color="auto" w:fill="auto"/>
            <w:hideMark/>
          </w:tcPr>
          <w:p w14:paraId="61E7C4AE" w14:textId="77777777" w:rsidR="004120EC" w:rsidRPr="004B50A4" w:rsidRDefault="004120EC" w:rsidP="00692F89">
            <w:pPr>
              <w:spacing w:line="240" w:lineRule="auto"/>
            </w:pPr>
            <w:r>
              <w:t>Do you have capacity to work with more than one school/community group? Please state number of days availability and how many commissions you’d like to be considered for</w:t>
            </w:r>
          </w:p>
        </w:tc>
        <w:tc>
          <w:tcPr>
            <w:tcW w:w="4500" w:type="dxa"/>
            <w:tcBorders>
              <w:top w:val="nil"/>
              <w:left w:val="nil"/>
              <w:bottom w:val="single" w:sz="6" w:space="0" w:color="auto"/>
              <w:right w:val="single" w:sz="6" w:space="0" w:color="auto"/>
            </w:tcBorders>
            <w:shd w:val="clear" w:color="auto" w:fill="auto"/>
            <w:hideMark/>
          </w:tcPr>
          <w:p w14:paraId="1371423F" w14:textId="77777777" w:rsidR="004120EC" w:rsidRPr="004B50A4" w:rsidRDefault="004120EC" w:rsidP="00692F89">
            <w:pPr>
              <w:spacing w:line="240" w:lineRule="auto"/>
            </w:pPr>
            <w:r w:rsidRPr="004B50A4">
              <w:t> </w:t>
            </w:r>
          </w:p>
        </w:tc>
      </w:tr>
      <w:tr w:rsidR="004120EC" w:rsidRPr="004B50A4" w14:paraId="5C7135C6" w14:textId="77777777" w:rsidTr="00692F89">
        <w:tc>
          <w:tcPr>
            <w:tcW w:w="4500" w:type="dxa"/>
            <w:tcBorders>
              <w:top w:val="nil"/>
              <w:left w:val="single" w:sz="6" w:space="0" w:color="auto"/>
              <w:bottom w:val="single" w:sz="6" w:space="0" w:color="auto"/>
              <w:right w:val="single" w:sz="6" w:space="0" w:color="auto"/>
            </w:tcBorders>
            <w:shd w:val="clear" w:color="auto" w:fill="auto"/>
            <w:hideMark/>
          </w:tcPr>
          <w:p w14:paraId="5C9A56A5" w14:textId="77777777" w:rsidR="004120EC" w:rsidRPr="004B50A4" w:rsidRDefault="004120EC" w:rsidP="00692F89">
            <w:pPr>
              <w:spacing w:line="240" w:lineRule="auto"/>
            </w:pPr>
            <w:r w:rsidRPr="004B50A4">
              <w:t>Any other information that might support your application </w:t>
            </w:r>
          </w:p>
        </w:tc>
        <w:tc>
          <w:tcPr>
            <w:tcW w:w="4500" w:type="dxa"/>
            <w:tcBorders>
              <w:top w:val="nil"/>
              <w:left w:val="nil"/>
              <w:bottom w:val="single" w:sz="6" w:space="0" w:color="auto"/>
              <w:right w:val="single" w:sz="6" w:space="0" w:color="auto"/>
            </w:tcBorders>
            <w:shd w:val="clear" w:color="auto" w:fill="auto"/>
            <w:hideMark/>
          </w:tcPr>
          <w:p w14:paraId="27FAD2AE" w14:textId="77777777" w:rsidR="004120EC" w:rsidRPr="004B50A4" w:rsidRDefault="004120EC" w:rsidP="00692F89">
            <w:pPr>
              <w:spacing w:line="240" w:lineRule="auto"/>
            </w:pPr>
            <w:r w:rsidRPr="004B50A4">
              <w:t> </w:t>
            </w:r>
          </w:p>
        </w:tc>
      </w:tr>
    </w:tbl>
    <w:p w14:paraId="1DDC38BE" w14:textId="77777777" w:rsidR="004120EC" w:rsidRDefault="004120EC"/>
    <w:p w14:paraId="767AF6AB" w14:textId="77777777" w:rsidR="00DD36B8" w:rsidRDefault="00DD36B8"/>
    <w:sectPr w:rsidR="00DD36B8" w:rsidSect="004B50A4">
      <w:footerReference w:type="default" r:id="rId17"/>
      <w:pgSz w:w="1190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195F" w14:textId="77777777" w:rsidR="00C51635" w:rsidRDefault="00C51635">
      <w:pPr>
        <w:spacing w:after="0" w:line="240" w:lineRule="auto"/>
      </w:pPr>
      <w:r>
        <w:separator/>
      </w:r>
    </w:p>
  </w:endnote>
  <w:endnote w:type="continuationSeparator" w:id="0">
    <w:p w14:paraId="6CF5B459" w14:textId="77777777" w:rsidR="00C51635" w:rsidRDefault="00C51635">
      <w:pPr>
        <w:spacing w:after="0" w:line="240" w:lineRule="auto"/>
      </w:pPr>
      <w:r>
        <w:continuationSeparator/>
      </w:r>
    </w:p>
  </w:endnote>
  <w:endnote w:type="continuationNotice" w:id="1">
    <w:p w14:paraId="1A0E797C" w14:textId="77777777" w:rsidR="00C51635" w:rsidRDefault="00C51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Light">
    <w:altName w:val="Avenir Next LT Pro Light"/>
    <w:charset w:val="00"/>
    <w:family w:val="swiss"/>
    <w:pitch w:val="variable"/>
    <w:sig w:usb0="A00000EF" w:usb1="5000204B" w:usb2="00000000" w:usb3="00000000" w:csb0="00000093"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60B0" w14:textId="57572671" w:rsidR="007A6A6B" w:rsidRDefault="007A6A6B" w:rsidP="007A6A6B">
    <w:pPr>
      <w:pStyle w:val="Footer"/>
      <w:tabs>
        <w:tab w:val="clear" w:pos="4513"/>
        <w:tab w:val="clear" w:pos="9026"/>
        <w:tab w:val="left" w:pos="11340"/>
      </w:tabs>
    </w:pPr>
    <w:r>
      <w:rPr>
        <w:noProof/>
        <w:color w:val="2B579A"/>
        <w:shd w:val="clear" w:color="auto" w:fill="E6E6E6"/>
      </w:rPr>
      <w:drawing>
        <wp:anchor distT="0" distB="0" distL="114300" distR="114300" simplePos="0" relativeHeight="251658240" behindDoc="1" locked="0" layoutInCell="1" allowOverlap="1" wp14:anchorId="2C5E49A9" wp14:editId="383C95B0">
          <wp:simplePos x="0" y="0"/>
          <wp:positionH relativeFrom="column">
            <wp:posOffset>-836291</wp:posOffset>
          </wp:positionH>
          <wp:positionV relativeFrom="page">
            <wp:posOffset>9862188</wp:posOffset>
          </wp:positionV>
          <wp:extent cx="7423784" cy="788039"/>
          <wp:effectExtent l="0" t="0" r="5716"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423784" cy="788039"/>
                  </a:xfrm>
                  <a:prstGeom prst="rect">
                    <a:avLst/>
                  </a:prstGeom>
                  <a:noFill/>
                  <a:ln>
                    <a:noFill/>
                    <a:prstDash/>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14C7" w14:textId="77777777" w:rsidR="00C51635" w:rsidRDefault="00C51635">
      <w:pPr>
        <w:spacing w:after="0" w:line="240" w:lineRule="auto"/>
      </w:pPr>
      <w:r>
        <w:rPr>
          <w:color w:val="000000"/>
        </w:rPr>
        <w:separator/>
      </w:r>
    </w:p>
  </w:footnote>
  <w:footnote w:type="continuationSeparator" w:id="0">
    <w:p w14:paraId="0C939033" w14:textId="77777777" w:rsidR="00C51635" w:rsidRDefault="00C51635">
      <w:pPr>
        <w:spacing w:after="0" w:line="240" w:lineRule="auto"/>
      </w:pPr>
      <w:r>
        <w:continuationSeparator/>
      </w:r>
    </w:p>
  </w:footnote>
  <w:footnote w:type="continuationNotice" w:id="1">
    <w:p w14:paraId="36AA4BAD" w14:textId="77777777" w:rsidR="00C51635" w:rsidRDefault="00C516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1E3"/>
    <w:multiLevelType w:val="hybridMultilevel"/>
    <w:tmpl w:val="A282C7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7465E4D"/>
    <w:multiLevelType w:val="multilevel"/>
    <w:tmpl w:val="DDA49E2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DA01790"/>
    <w:multiLevelType w:val="hybridMultilevel"/>
    <w:tmpl w:val="2580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15D3C"/>
    <w:multiLevelType w:val="hybridMultilevel"/>
    <w:tmpl w:val="FFFFFFFF"/>
    <w:lvl w:ilvl="0" w:tplc="4488953C">
      <w:start w:val="1"/>
      <w:numFmt w:val="bullet"/>
      <w:lvlText w:val=""/>
      <w:lvlJc w:val="left"/>
      <w:pPr>
        <w:ind w:left="720" w:hanging="360"/>
      </w:pPr>
      <w:rPr>
        <w:rFonts w:ascii="Symbol" w:hAnsi="Symbol" w:hint="default"/>
      </w:rPr>
    </w:lvl>
    <w:lvl w:ilvl="1" w:tplc="9D0C6D0A">
      <w:start w:val="1"/>
      <w:numFmt w:val="bullet"/>
      <w:lvlText w:val="o"/>
      <w:lvlJc w:val="left"/>
      <w:pPr>
        <w:ind w:left="1440" w:hanging="360"/>
      </w:pPr>
      <w:rPr>
        <w:rFonts w:ascii="Courier New" w:hAnsi="Courier New" w:hint="default"/>
      </w:rPr>
    </w:lvl>
    <w:lvl w:ilvl="2" w:tplc="999A51E6">
      <w:start w:val="1"/>
      <w:numFmt w:val="bullet"/>
      <w:lvlText w:val=""/>
      <w:lvlJc w:val="left"/>
      <w:pPr>
        <w:ind w:left="2160" w:hanging="360"/>
      </w:pPr>
      <w:rPr>
        <w:rFonts w:ascii="Wingdings" w:hAnsi="Wingdings" w:hint="default"/>
      </w:rPr>
    </w:lvl>
    <w:lvl w:ilvl="3" w:tplc="4FACDAC6">
      <w:start w:val="1"/>
      <w:numFmt w:val="bullet"/>
      <w:lvlText w:val=""/>
      <w:lvlJc w:val="left"/>
      <w:pPr>
        <w:ind w:left="2880" w:hanging="360"/>
      </w:pPr>
      <w:rPr>
        <w:rFonts w:ascii="Symbol" w:hAnsi="Symbol" w:hint="default"/>
      </w:rPr>
    </w:lvl>
    <w:lvl w:ilvl="4" w:tplc="938859FE">
      <w:start w:val="1"/>
      <w:numFmt w:val="bullet"/>
      <w:lvlText w:val="o"/>
      <w:lvlJc w:val="left"/>
      <w:pPr>
        <w:ind w:left="3600" w:hanging="360"/>
      </w:pPr>
      <w:rPr>
        <w:rFonts w:ascii="Courier New" w:hAnsi="Courier New" w:hint="default"/>
      </w:rPr>
    </w:lvl>
    <w:lvl w:ilvl="5" w:tplc="D004D46C">
      <w:start w:val="1"/>
      <w:numFmt w:val="bullet"/>
      <w:lvlText w:val=""/>
      <w:lvlJc w:val="left"/>
      <w:pPr>
        <w:ind w:left="4320" w:hanging="360"/>
      </w:pPr>
      <w:rPr>
        <w:rFonts w:ascii="Wingdings" w:hAnsi="Wingdings" w:hint="default"/>
      </w:rPr>
    </w:lvl>
    <w:lvl w:ilvl="6" w:tplc="D1148B18">
      <w:start w:val="1"/>
      <w:numFmt w:val="bullet"/>
      <w:lvlText w:val=""/>
      <w:lvlJc w:val="left"/>
      <w:pPr>
        <w:ind w:left="5040" w:hanging="360"/>
      </w:pPr>
      <w:rPr>
        <w:rFonts w:ascii="Symbol" w:hAnsi="Symbol" w:hint="default"/>
      </w:rPr>
    </w:lvl>
    <w:lvl w:ilvl="7" w:tplc="7EEED00C">
      <w:start w:val="1"/>
      <w:numFmt w:val="bullet"/>
      <w:lvlText w:val="o"/>
      <w:lvlJc w:val="left"/>
      <w:pPr>
        <w:ind w:left="5760" w:hanging="360"/>
      </w:pPr>
      <w:rPr>
        <w:rFonts w:ascii="Courier New" w:hAnsi="Courier New" w:hint="default"/>
      </w:rPr>
    </w:lvl>
    <w:lvl w:ilvl="8" w:tplc="14BA7826">
      <w:start w:val="1"/>
      <w:numFmt w:val="bullet"/>
      <w:lvlText w:val=""/>
      <w:lvlJc w:val="left"/>
      <w:pPr>
        <w:ind w:left="6480" w:hanging="360"/>
      </w:pPr>
      <w:rPr>
        <w:rFonts w:ascii="Wingdings" w:hAnsi="Wingdings" w:hint="default"/>
      </w:rPr>
    </w:lvl>
  </w:abstractNum>
  <w:abstractNum w:abstractNumId="4" w15:restartNumberingAfterBreak="0">
    <w:nsid w:val="54521E57"/>
    <w:multiLevelType w:val="multilevel"/>
    <w:tmpl w:val="59AC92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7D643285"/>
    <w:multiLevelType w:val="hybridMultilevel"/>
    <w:tmpl w:val="C970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5FD"/>
    <w:rsid w:val="00002B18"/>
    <w:rsid w:val="000219D1"/>
    <w:rsid w:val="00032BF3"/>
    <w:rsid w:val="00033DD7"/>
    <w:rsid w:val="00040A7B"/>
    <w:rsid w:val="00053B29"/>
    <w:rsid w:val="0006023C"/>
    <w:rsid w:val="000614AB"/>
    <w:rsid w:val="000724E0"/>
    <w:rsid w:val="00086253"/>
    <w:rsid w:val="00096F36"/>
    <w:rsid w:val="00097B28"/>
    <w:rsid w:val="000A1EDB"/>
    <w:rsid w:val="000A6AC6"/>
    <w:rsid w:val="000B5571"/>
    <w:rsid w:val="000C0A4D"/>
    <w:rsid w:val="000C7B36"/>
    <w:rsid w:val="000F0512"/>
    <w:rsid w:val="00101970"/>
    <w:rsid w:val="00111927"/>
    <w:rsid w:val="001121C4"/>
    <w:rsid w:val="001232FD"/>
    <w:rsid w:val="00146C4F"/>
    <w:rsid w:val="00147EEA"/>
    <w:rsid w:val="0014F5CB"/>
    <w:rsid w:val="00150818"/>
    <w:rsid w:val="00156CA3"/>
    <w:rsid w:val="00166132"/>
    <w:rsid w:val="00184E88"/>
    <w:rsid w:val="001921DE"/>
    <w:rsid w:val="00193451"/>
    <w:rsid w:val="00195ED5"/>
    <w:rsid w:val="001A0AD7"/>
    <w:rsid w:val="001A5408"/>
    <w:rsid w:val="001D61EC"/>
    <w:rsid w:val="001E43DC"/>
    <w:rsid w:val="001F4EBD"/>
    <w:rsid w:val="002025EB"/>
    <w:rsid w:val="00205D79"/>
    <w:rsid w:val="00205FF2"/>
    <w:rsid w:val="00206366"/>
    <w:rsid w:val="00206C68"/>
    <w:rsid w:val="0022552E"/>
    <w:rsid w:val="002321F9"/>
    <w:rsid w:val="00233661"/>
    <w:rsid w:val="00251B98"/>
    <w:rsid w:val="0027015E"/>
    <w:rsid w:val="0027667D"/>
    <w:rsid w:val="002A166C"/>
    <w:rsid w:val="002A5F69"/>
    <w:rsid w:val="002E049E"/>
    <w:rsid w:val="002E4CF4"/>
    <w:rsid w:val="002F0D39"/>
    <w:rsid w:val="002F457D"/>
    <w:rsid w:val="0030284D"/>
    <w:rsid w:val="00305F85"/>
    <w:rsid w:val="003136DF"/>
    <w:rsid w:val="00314C9E"/>
    <w:rsid w:val="00330316"/>
    <w:rsid w:val="003341CE"/>
    <w:rsid w:val="00347B18"/>
    <w:rsid w:val="00350743"/>
    <w:rsid w:val="0035651A"/>
    <w:rsid w:val="00356669"/>
    <w:rsid w:val="003707F2"/>
    <w:rsid w:val="00371B2A"/>
    <w:rsid w:val="003745C2"/>
    <w:rsid w:val="00393870"/>
    <w:rsid w:val="003A3A2B"/>
    <w:rsid w:val="003A6F8F"/>
    <w:rsid w:val="003A7221"/>
    <w:rsid w:val="003B09B8"/>
    <w:rsid w:val="003F139B"/>
    <w:rsid w:val="00407339"/>
    <w:rsid w:val="004120EC"/>
    <w:rsid w:val="00417B0C"/>
    <w:rsid w:val="004233A1"/>
    <w:rsid w:val="00426BBD"/>
    <w:rsid w:val="00447A8E"/>
    <w:rsid w:val="00470B1A"/>
    <w:rsid w:val="00474219"/>
    <w:rsid w:val="00476355"/>
    <w:rsid w:val="00480080"/>
    <w:rsid w:val="004A7314"/>
    <w:rsid w:val="004A7350"/>
    <w:rsid w:val="004B50A4"/>
    <w:rsid w:val="004D124D"/>
    <w:rsid w:val="004D1962"/>
    <w:rsid w:val="004D3E90"/>
    <w:rsid w:val="004D4611"/>
    <w:rsid w:val="004D5BEB"/>
    <w:rsid w:val="004E2521"/>
    <w:rsid w:val="004F2A6F"/>
    <w:rsid w:val="005013AC"/>
    <w:rsid w:val="00504A9A"/>
    <w:rsid w:val="0051704F"/>
    <w:rsid w:val="0052243F"/>
    <w:rsid w:val="005351F3"/>
    <w:rsid w:val="00546E94"/>
    <w:rsid w:val="00556B9C"/>
    <w:rsid w:val="005728E8"/>
    <w:rsid w:val="00572B33"/>
    <w:rsid w:val="0057349F"/>
    <w:rsid w:val="0057390A"/>
    <w:rsid w:val="00574DA4"/>
    <w:rsid w:val="00576A19"/>
    <w:rsid w:val="005843AE"/>
    <w:rsid w:val="0058515A"/>
    <w:rsid w:val="00587B07"/>
    <w:rsid w:val="005929D0"/>
    <w:rsid w:val="00594E31"/>
    <w:rsid w:val="005A49B9"/>
    <w:rsid w:val="005C1194"/>
    <w:rsid w:val="005C3CB2"/>
    <w:rsid w:val="005D0D3B"/>
    <w:rsid w:val="00600525"/>
    <w:rsid w:val="0060691C"/>
    <w:rsid w:val="00633805"/>
    <w:rsid w:val="00667C56"/>
    <w:rsid w:val="006730BB"/>
    <w:rsid w:val="00680FD9"/>
    <w:rsid w:val="00692F89"/>
    <w:rsid w:val="006A1A3F"/>
    <w:rsid w:val="006B159C"/>
    <w:rsid w:val="006B64F0"/>
    <w:rsid w:val="006C68C4"/>
    <w:rsid w:val="007208F9"/>
    <w:rsid w:val="007274DC"/>
    <w:rsid w:val="00740C13"/>
    <w:rsid w:val="007472D9"/>
    <w:rsid w:val="00750DE8"/>
    <w:rsid w:val="0076007B"/>
    <w:rsid w:val="00760102"/>
    <w:rsid w:val="00771610"/>
    <w:rsid w:val="00796162"/>
    <w:rsid w:val="007A6A6B"/>
    <w:rsid w:val="007D591A"/>
    <w:rsid w:val="007D66A0"/>
    <w:rsid w:val="007E7090"/>
    <w:rsid w:val="008060A7"/>
    <w:rsid w:val="0081382F"/>
    <w:rsid w:val="00824EF5"/>
    <w:rsid w:val="0084114F"/>
    <w:rsid w:val="00860DDF"/>
    <w:rsid w:val="00892C99"/>
    <w:rsid w:val="008A4D7E"/>
    <w:rsid w:val="008B5D94"/>
    <w:rsid w:val="008D04EF"/>
    <w:rsid w:val="008D2507"/>
    <w:rsid w:val="008E45D7"/>
    <w:rsid w:val="008F7368"/>
    <w:rsid w:val="00905AB0"/>
    <w:rsid w:val="00910B9E"/>
    <w:rsid w:val="00927AFC"/>
    <w:rsid w:val="009428DB"/>
    <w:rsid w:val="009473BE"/>
    <w:rsid w:val="0095419E"/>
    <w:rsid w:val="00954908"/>
    <w:rsid w:val="00961068"/>
    <w:rsid w:val="009650F4"/>
    <w:rsid w:val="00976FBF"/>
    <w:rsid w:val="0098701E"/>
    <w:rsid w:val="009B1EBA"/>
    <w:rsid w:val="009C057D"/>
    <w:rsid w:val="009E5C59"/>
    <w:rsid w:val="00A03EE4"/>
    <w:rsid w:val="00A07A30"/>
    <w:rsid w:val="00A11CFE"/>
    <w:rsid w:val="00A14147"/>
    <w:rsid w:val="00A26A0D"/>
    <w:rsid w:val="00A40AF1"/>
    <w:rsid w:val="00A54FC2"/>
    <w:rsid w:val="00A728A3"/>
    <w:rsid w:val="00A85C5C"/>
    <w:rsid w:val="00A96DF0"/>
    <w:rsid w:val="00AC2AB8"/>
    <w:rsid w:val="00AD0F3C"/>
    <w:rsid w:val="00AE06C7"/>
    <w:rsid w:val="00AE6BDE"/>
    <w:rsid w:val="00AF6FCF"/>
    <w:rsid w:val="00B0146A"/>
    <w:rsid w:val="00B07CAA"/>
    <w:rsid w:val="00B4547A"/>
    <w:rsid w:val="00B6735A"/>
    <w:rsid w:val="00B83AF1"/>
    <w:rsid w:val="00B915F2"/>
    <w:rsid w:val="00BC1035"/>
    <w:rsid w:val="00BC43B0"/>
    <w:rsid w:val="00BD6287"/>
    <w:rsid w:val="00C03E61"/>
    <w:rsid w:val="00C05A85"/>
    <w:rsid w:val="00C32175"/>
    <w:rsid w:val="00C3224B"/>
    <w:rsid w:val="00C405FD"/>
    <w:rsid w:val="00C51635"/>
    <w:rsid w:val="00C934B7"/>
    <w:rsid w:val="00C94633"/>
    <w:rsid w:val="00CA275E"/>
    <w:rsid w:val="00CA3797"/>
    <w:rsid w:val="00CA5466"/>
    <w:rsid w:val="00CA54AA"/>
    <w:rsid w:val="00CB2A5F"/>
    <w:rsid w:val="00CC3FEE"/>
    <w:rsid w:val="00CC79C3"/>
    <w:rsid w:val="00CE1CF5"/>
    <w:rsid w:val="00CE2FB4"/>
    <w:rsid w:val="00D24926"/>
    <w:rsid w:val="00D339C8"/>
    <w:rsid w:val="00D438C0"/>
    <w:rsid w:val="00D66813"/>
    <w:rsid w:val="00D673C0"/>
    <w:rsid w:val="00D71052"/>
    <w:rsid w:val="00DA0C68"/>
    <w:rsid w:val="00DB39BD"/>
    <w:rsid w:val="00DD36B8"/>
    <w:rsid w:val="00DE4667"/>
    <w:rsid w:val="00E0775B"/>
    <w:rsid w:val="00E11A04"/>
    <w:rsid w:val="00E206A3"/>
    <w:rsid w:val="00E31F7E"/>
    <w:rsid w:val="00E32FF8"/>
    <w:rsid w:val="00E360E1"/>
    <w:rsid w:val="00E37559"/>
    <w:rsid w:val="00E602C9"/>
    <w:rsid w:val="00E8544E"/>
    <w:rsid w:val="00E97812"/>
    <w:rsid w:val="00ED21CE"/>
    <w:rsid w:val="00ED2679"/>
    <w:rsid w:val="00ED64DB"/>
    <w:rsid w:val="00ED7850"/>
    <w:rsid w:val="00EE2333"/>
    <w:rsid w:val="00EF25D4"/>
    <w:rsid w:val="00EF33D2"/>
    <w:rsid w:val="00EF5A18"/>
    <w:rsid w:val="00F2080B"/>
    <w:rsid w:val="00F30745"/>
    <w:rsid w:val="00F408B3"/>
    <w:rsid w:val="00F46597"/>
    <w:rsid w:val="00F46691"/>
    <w:rsid w:val="00F542E8"/>
    <w:rsid w:val="00F61572"/>
    <w:rsid w:val="00F64CF3"/>
    <w:rsid w:val="00F721CE"/>
    <w:rsid w:val="00F75B8F"/>
    <w:rsid w:val="00F77CD0"/>
    <w:rsid w:val="00F80B69"/>
    <w:rsid w:val="00F83C06"/>
    <w:rsid w:val="00F864C3"/>
    <w:rsid w:val="00F9590B"/>
    <w:rsid w:val="00F96B2F"/>
    <w:rsid w:val="00FA2AFF"/>
    <w:rsid w:val="00FA5A98"/>
    <w:rsid w:val="00FC0BD6"/>
    <w:rsid w:val="00FD55FB"/>
    <w:rsid w:val="00FD7A98"/>
    <w:rsid w:val="00FF227C"/>
    <w:rsid w:val="017C31E2"/>
    <w:rsid w:val="02232298"/>
    <w:rsid w:val="037EF0E4"/>
    <w:rsid w:val="04FBD76C"/>
    <w:rsid w:val="05C4C7EC"/>
    <w:rsid w:val="06465563"/>
    <w:rsid w:val="06B5FA2E"/>
    <w:rsid w:val="07068E65"/>
    <w:rsid w:val="075446EA"/>
    <w:rsid w:val="09094D67"/>
    <w:rsid w:val="0A4BBA3C"/>
    <w:rsid w:val="0B281B3A"/>
    <w:rsid w:val="0DDE9F6E"/>
    <w:rsid w:val="1009AB0E"/>
    <w:rsid w:val="18148C6C"/>
    <w:rsid w:val="18AC4DD0"/>
    <w:rsid w:val="1943B7DF"/>
    <w:rsid w:val="19AFB803"/>
    <w:rsid w:val="1C12150E"/>
    <w:rsid w:val="1E5DEE0D"/>
    <w:rsid w:val="20D5F239"/>
    <w:rsid w:val="20ECE235"/>
    <w:rsid w:val="235FA1A0"/>
    <w:rsid w:val="248950FA"/>
    <w:rsid w:val="2494A341"/>
    <w:rsid w:val="254E5EE7"/>
    <w:rsid w:val="273D070F"/>
    <w:rsid w:val="2A54AB4A"/>
    <w:rsid w:val="2B69FE5B"/>
    <w:rsid w:val="2E1719C7"/>
    <w:rsid w:val="2E1E4A56"/>
    <w:rsid w:val="2E7F4D86"/>
    <w:rsid w:val="2EB77081"/>
    <w:rsid w:val="2F248DAB"/>
    <w:rsid w:val="2FA26AB6"/>
    <w:rsid w:val="2FF0F0AB"/>
    <w:rsid w:val="31274CAD"/>
    <w:rsid w:val="31AC45B1"/>
    <w:rsid w:val="32A08DE4"/>
    <w:rsid w:val="33481612"/>
    <w:rsid w:val="33A5C941"/>
    <w:rsid w:val="33ED9DC8"/>
    <w:rsid w:val="34951108"/>
    <w:rsid w:val="38B31F75"/>
    <w:rsid w:val="398CCB8F"/>
    <w:rsid w:val="3BFE63D7"/>
    <w:rsid w:val="3C7EDDEA"/>
    <w:rsid w:val="3D01CE0A"/>
    <w:rsid w:val="3F555BC8"/>
    <w:rsid w:val="424E315C"/>
    <w:rsid w:val="4257A527"/>
    <w:rsid w:val="42802152"/>
    <w:rsid w:val="44280840"/>
    <w:rsid w:val="447AC443"/>
    <w:rsid w:val="447AD2B5"/>
    <w:rsid w:val="4602A3CF"/>
    <w:rsid w:val="46D523AC"/>
    <w:rsid w:val="47707534"/>
    <w:rsid w:val="4A8F1D16"/>
    <w:rsid w:val="4CBB379D"/>
    <w:rsid w:val="4F160F66"/>
    <w:rsid w:val="4FAD7975"/>
    <w:rsid w:val="523C9A93"/>
    <w:rsid w:val="52B7B80E"/>
    <w:rsid w:val="534306B2"/>
    <w:rsid w:val="54517150"/>
    <w:rsid w:val="563C2397"/>
    <w:rsid w:val="58944721"/>
    <w:rsid w:val="59B14C17"/>
    <w:rsid w:val="5CA35E72"/>
    <w:rsid w:val="5CDEE196"/>
    <w:rsid w:val="5EB187EB"/>
    <w:rsid w:val="6095C2BA"/>
    <w:rsid w:val="62320936"/>
    <w:rsid w:val="62B7A8D3"/>
    <w:rsid w:val="65A04763"/>
    <w:rsid w:val="65B507A8"/>
    <w:rsid w:val="666193C9"/>
    <w:rsid w:val="66DB86FD"/>
    <w:rsid w:val="66F9A434"/>
    <w:rsid w:val="68AB17D6"/>
    <w:rsid w:val="6953A624"/>
    <w:rsid w:val="69D5F0E0"/>
    <w:rsid w:val="6D0753EC"/>
    <w:rsid w:val="74C33B0F"/>
    <w:rsid w:val="78D31DF8"/>
    <w:rsid w:val="7C88A2EF"/>
    <w:rsid w:val="7D0220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B31A4"/>
  <w15:docId w15:val="{FD2F9D68-38CC-4582-B3D5-820A0226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Light" w:eastAsia="Times New Roman" w:hAnsi="Avenir Next LT Pro Light"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40" w:line="240" w:lineRule="auto"/>
      <w:outlineLvl w:val="0"/>
    </w:pPr>
    <w:rPr>
      <w:rFonts w:ascii="Avenir Next LT Pro" w:hAnsi="Avenir Next LT Pro"/>
      <w:color w:val="0B526F"/>
      <w:sz w:val="36"/>
      <w:szCs w:val="36"/>
    </w:rPr>
  </w:style>
  <w:style w:type="paragraph" w:styleId="Heading2">
    <w:name w:val="heading 2"/>
    <w:basedOn w:val="Normal"/>
    <w:next w:val="Normal"/>
    <w:uiPriority w:val="9"/>
    <w:unhideWhenUsed/>
    <w:qFormat/>
    <w:pPr>
      <w:keepNext/>
      <w:keepLines/>
      <w:spacing w:before="40" w:after="0" w:line="240" w:lineRule="auto"/>
      <w:outlineLvl w:val="1"/>
    </w:pPr>
    <w:rPr>
      <w:rFonts w:ascii="Avenir Next LT Pro" w:hAnsi="Avenir Next LT Pro"/>
      <w:color w:val="117BA6"/>
      <w:sz w:val="32"/>
      <w:szCs w:val="32"/>
    </w:rPr>
  </w:style>
  <w:style w:type="paragraph" w:styleId="Heading3">
    <w:name w:val="heading 3"/>
    <w:basedOn w:val="Normal"/>
    <w:next w:val="Normal"/>
    <w:uiPriority w:val="9"/>
    <w:semiHidden/>
    <w:unhideWhenUsed/>
    <w:qFormat/>
    <w:pPr>
      <w:keepNext/>
      <w:keepLines/>
      <w:spacing w:before="40" w:after="0" w:line="240" w:lineRule="auto"/>
      <w:outlineLvl w:val="2"/>
    </w:pPr>
    <w:rPr>
      <w:rFonts w:ascii="Avenir Next LT Pro" w:hAnsi="Avenir Next LT Pro"/>
      <w:color w:val="117BA6"/>
      <w:sz w:val="28"/>
      <w:szCs w:val="28"/>
    </w:rPr>
  </w:style>
  <w:style w:type="paragraph" w:styleId="Heading4">
    <w:name w:val="heading 4"/>
    <w:basedOn w:val="Normal"/>
    <w:next w:val="Normal"/>
    <w:uiPriority w:val="9"/>
    <w:semiHidden/>
    <w:unhideWhenUsed/>
    <w:qFormat/>
    <w:pPr>
      <w:keepNext/>
      <w:keepLines/>
      <w:spacing w:before="40" w:after="0"/>
      <w:outlineLvl w:val="3"/>
    </w:pPr>
    <w:rPr>
      <w:rFonts w:ascii="Avenir Next LT Pro" w:hAnsi="Avenir Next LT Pro"/>
      <w:color w:val="117BA6"/>
      <w:sz w:val="24"/>
      <w:szCs w:val="24"/>
    </w:rPr>
  </w:style>
  <w:style w:type="paragraph" w:styleId="Heading5">
    <w:name w:val="heading 5"/>
    <w:basedOn w:val="Normal"/>
    <w:next w:val="Normal"/>
    <w:uiPriority w:val="9"/>
    <w:semiHidden/>
    <w:unhideWhenUsed/>
    <w:qFormat/>
    <w:pPr>
      <w:keepNext/>
      <w:keepLines/>
      <w:spacing w:before="40" w:after="0"/>
      <w:outlineLvl w:val="4"/>
    </w:pPr>
    <w:rPr>
      <w:rFonts w:ascii="Avenir Next LT Pro" w:hAnsi="Avenir Next LT Pro"/>
      <w:caps/>
      <w:color w:val="117BA6"/>
    </w:rPr>
  </w:style>
  <w:style w:type="paragraph" w:styleId="Heading6">
    <w:name w:val="heading 6"/>
    <w:basedOn w:val="Normal"/>
    <w:next w:val="Normal"/>
    <w:uiPriority w:val="9"/>
    <w:semiHidden/>
    <w:unhideWhenUsed/>
    <w:qFormat/>
    <w:pPr>
      <w:keepNext/>
      <w:keepLines/>
      <w:spacing w:before="40" w:after="0"/>
      <w:outlineLvl w:val="5"/>
    </w:pPr>
    <w:rPr>
      <w:rFonts w:ascii="Avenir Next LT Pro" w:hAnsi="Avenir Next LT Pro"/>
      <w:i/>
      <w:iCs/>
      <w:caps/>
      <w:color w:val="0B526F"/>
    </w:rPr>
  </w:style>
  <w:style w:type="paragraph" w:styleId="Heading7">
    <w:name w:val="heading 7"/>
    <w:basedOn w:val="Normal"/>
    <w:next w:val="Normal"/>
    <w:pPr>
      <w:keepNext/>
      <w:keepLines/>
      <w:spacing w:before="40" w:after="0"/>
      <w:outlineLvl w:val="6"/>
    </w:pPr>
    <w:rPr>
      <w:rFonts w:ascii="Avenir Next LT Pro" w:hAnsi="Avenir Next LT Pro"/>
      <w:b/>
      <w:bCs/>
      <w:color w:val="0B526F"/>
    </w:rPr>
  </w:style>
  <w:style w:type="paragraph" w:styleId="Heading8">
    <w:name w:val="heading 8"/>
    <w:basedOn w:val="Normal"/>
    <w:next w:val="Normal"/>
    <w:pPr>
      <w:keepNext/>
      <w:keepLines/>
      <w:spacing w:before="40" w:after="0"/>
      <w:outlineLvl w:val="7"/>
    </w:pPr>
    <w:rPr>
      <w:rFonts w:ascii="Avenir Next LT Pro" w:hAnsi="Avenir Next LT Pro"/>
      <w:b/>
      <w:bCs/>
      <w:i/>
      <w:iCs/>
      <w:color w:val="0B526F"/>
    </w:rPr>
  </w:style>
  <w:style w:type="paragraph" w:styleId="Heading9">
    <w:name w:val="heading 9"/>
    <w:basedOn w:val="Normal"/>
    <w:next w:val="Normal"/>
    <w:pPr>
      <w:keepNext/>
      <w:keepLines/>
      <w:spacing w:before="40" w:after="0"/>
      <w:outlineLvl w:val="8"/>
    </w:pPr>
    <w:rPr>
      <w:rFonts w:ascii="Avenir Next LT Pro" w:hAnsi="Avenir Next LT Pro"/>
      <w:i/>
      <w:iCs/>
      <w:color w:val="0B526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venir Next LT Pro" w:eastAsia="Times New Roman" w:hAnsi="Avenir Next LT Pro" w:cs="Times New Roman"/>
      <w:color w:val="0B526F"/>
      <w:sz w:val="36"/>
      <w:szCs w:val="36"/>
    </w:rPr>
  </w:style>
  <w:style w:type="character" w:customStyle="1" w:styleId="Heading2Char">
    <w:name w:val="Heading 2 Char"/>
    <w:basedOn w:val="DefaultParagraphFont"/>
    <w:rPr>
      <w:rFonts w:ascii="Avenir Next LT Pro" w:eastAsia="Times New Roman" w:hAnsi="Avenir Next LT Pro" w:cs="Times New Roman"/>
      <w:color w:val="117BA6"/>
      <w:sz w:val="32"/>
      <w:szCs w:val="32"/>
    </w:rPr>
  </w:style>
  <w:style w:type="character" w:customStyle="1" w:styleId="Heading3Char">
    <w:name w:val="Heading 3 Char"/>
    <w:basedOn w:val="DefaultParagraphFont"/>
    <w:rPr>
      <w:rFonts w:ascii="Avenir Next LT Pro" w:eastAsia="Times New Roman" w:hAnsi="Avenir Next LT Pro" w:cs="Times New Roman"/>
      <w:color w:val="117BA6"/>
      <w:sz w:val="28"/>
      <w:szCs w:val="28"/>
    </w:rPr>
  </w:style>
  <w:style w:type="character" w:customStyle="1" w:styleId="Heading4Char">
    <w:name w:val="Heading 4 Char"/>
    <w:basedOn w:val="DefaultParagraphFont"/>
    <w:rPr>
      <w:rFonts w:ascii="Avenir Next LT Pro" w:eastAsia="Times New Roman" w:hAnsi="Avenir Next LT Pro" w:cs="Times New Roman"/>
      <w:color w:val="117BA6"/>
      <w:sz w:val="24"/>
      <w:szCs w:val="24"/>
    </w:rPr>
  </w:style>
  <w:style w:type="character" w:customStyle="1" w:styleId="Heading5Char">
    <w:name w:val="Heading 5 Char"/>
    <w:basedOn w:val="DefaultParagraphFont"/>
    <w:rPr>
      <w:rFonts w:ascii="Avenir Next LT Pro" w:eastAsia="Times New Roman" w:hAnsi="Avenir Next LT Pro" w:cs="Times New Roman"/>
      <w:caps/>
      <w:color w:val="117BA6"/>
    </w:rPr>
  </w:style>
  <w:style w:type="character" w:customStyle="1" w:styleId="Heading6Char">
    <w:name w:val="Heading 6 Char"/>
    <w:basedOn w:val="DefaultParagraphFont"/>
    <w:rPr>
      <w:rFonts w:ascii="Avenir Next LT Pro" w:eastAsia="Times New Roman" w:hAnsi="Avenir Next LT Pro" w:cs="Times New Roman"/>
      <w:i/>
      <w:iCs/>
      <w:caps/>
      <w:color w:val="0B526F"/>
    </w:rPr>
  </w:style>
  <w:style w:type="character" w:customStyle="1" w:styleId="Heading7Char">
    <w:name w:val="Heading 7 Char"/>
    <w:basedOn w:val="DefaultParagraphFont"/>
    <w:rPr>
      <w:rFonts w:ascii="Avenir Next LT Pro" w:eastAsia="Times New Roman" w:hAnsi="Avenir Next LT Pro" w:cs="Times New Roman"/>
      <w:b/>
      <w:bCs/>
      <w:color w:val="0B526F"/>
    </w:rPr>
  </w:style>
  <w:style w:type="character" w:customStyle="1" w:styleId="Heading8Char">
    <w:name w:val="Heading 8 Char"/>
    <w:basedOn w:val="DefaultParagraphFont"/>
    <w:rPr>
      <w:rFonts w:ascii="Avenir Next LT Pro" w:eastAsia="Times New Roman" w:hAnsi="Avenir Next LT Pro" w:cs="Times New Roman"/>
      <w:b/>
      <w:bCs/>
      <w:i/>
      <w:iCs/>
      <w:color w:val="0B526F"/>
    </w:rPr>
  </w:style>
  <w:style w:type="character" w:customStyle="1" w:styleId="Heading9Char">
    <w:name w:val="Heading 9 Char"/>
    <w:basedOn w:val="DefaultParagraphFont"/>
    <w:rPr>
      <w:rFonts w:ascii="Avenir Next LT Pro" w:eastAsia="Times New Roman" w:hAnsi="Avenir Next LT Pro" w:cs="Times New Roman"/>
      <w:i/>
      <w:iCs/>
      <w:color w:val="0B526F"/>
    </w:rPr>
  </w:style>
  <w:style w:type="paragraph" w:styleId="Caption">
    <w:name w:val="caption"/>
    <w:basedOn w:val="Normal"/>
    <w:next w:val="Normal"/>
    <w:pPr>
      <w:spacing w:line="240" w:lineRule="auto"/>
    </w:pPr>
    <w:rPr>
      <w:b/>
      <w:bCs/>
      <w:smallCaps/>
      <w:color w:val="17A5DF"/>
    </w:rPr>
  </w:style>
  <w:style w:type="paragraph" w:styleId="Title">
    <w:name w:val="Title"/>
    <w:basedOn w:val="Normal"/>
    <w:next w:val="Normal"/>
    <w:uiPriority w:val="10"/>
    <w:qFormat/>
    <w:pPr>
      <w:spacing w:after="0" w:line="204" w:lineRule="auto"/>
    </w:pPr>
    <w:rPr>
      <w:rFonts w:ascii="Avenir Next LT Pro" w:hAnsi="Avenir Next LT Pro"/>
      <w:caps/>
      <w:color w:val="17A5DF"/>
      <w:spacing w:val="-15"/>
      <w:sz w:val="72"/>
      <w:szCs w:val="72"/>
    </w:rPr>
  </w:style>
  <w:style w:type="character" w:customStyle="1" w:styleId="TitleChar">
    <w:name w:val="Title Char"/>
    <w:basedOn w:val="DefaultParagraphFont"/>
    <w:rPr>
      <w:rFonts w:ascii="Avenir Next LT Pro" w:eastAsia="Times New Roman" w:hAnsi="Avenir Next LT Pro" w:cs="Times New Roman"/>
      <w:caps/>
      <w:color w:val="17A5DF"/>
      <w:spacing w:val="-15"/>
      <w:sz w:val="72"/>
      <w:szCs w:val="72"/>
    </w:rPr>
  </w:style>
  <w:style w:type="paragraph" w:styleId="Subtitle">
    <w:name w:val="Subtitle"/>
    <w:basedOn w:val="Normal"/>
    <w:next w:val="Normal"/>
    <w:uiPriority w:val="11"/>
    <w:qFormat/>
    <w:pPr>
      <w:spacing w:after="240" w:line="240" w:lineRule="auto"/>
    </w:pPr>
    <w:rPr>
      <w:rFonts w:ascii="Avenir Next LT Pro" w:hAnsi="Avenir Next LT Pro"/>
      <w:color w:val="17A5DF"/>
      <w:sz w:val="28"/>
      <w:szCs w:val="28"/>
    </w:rPr>
  </w:style>
  <w:style w:type="character" w:customStyle="1" w:styleId="SubtitleChar">
    <w:name w:val="Subtitle Char"/>
    <w:basedOn w:val="DefaultParagraphFont"/>
    <w:rPr>
      <w:rFonts w:ascii="Avenir Next LT Pro" w:eastAsia="Times New Roman" w:hAnsi="Avenir Next LT Pro" w:cs="Times New Roman"/>
      <w:color w:val="17A5DF"/>
      <w:sz w:val="28"/>
      <w:szCs w:val="28"/>
    </w:rPr>
  </w:style>
  <w:style w:type="character" w:styleId="Strong">
    <w:name w:val="Strong"/>
    <w:basedOn w:val="DefaultParagraphFont"/>
    <w:rPr>
      <w:b/>
      <w:bCs/>
    </w:rPr>
  </w:style>
  <w:style w:type="character" w:styleId="Emphasis">
    <w:name w:val="Emphasis"/>
    <w:basedOn w:val="DefaultParagraphFont"/>
    <w:rPr>
      <w:i/>
      <w:iCs/>
    </w:rPr>
  </w:style>
  <w:style w:type="paragraph" w:styleId="NoSpacing">
    <w:name w:val="No Spacing"/>
    <w:pPr>
      <w:suppressAutoHyphens/>
      <w:spacing w:after="0" w:line="240" w:lineRule="auto"/>
    </w:pPr>
  </w:style>
  <w:style w:type="paragraph" w:styleId="Quote">
    <w:name w:val="Quote"/>
    <w:basedOn w:val="Normal"/>
    <w:next w:val="Normal"/>
    <w:pPr>
      <w:spacing w:before="120" w:after="120"/>
      <w:ind w:left="720"/>
    </w:pPr>
    <w:rPr>
      <w:color w:val="17A5DF"/>
      <w:sz w:val="24"/>
      <w:szCs w:val="24"/>
    </w:rPr>
  </w:style>
  <w:style w:type="character" w:customStyle="1" w:styleId="QuoteChar">
    <w:name w:val="Quote Char"/>
    <w:basedOn w:val="DefaultParagraphFont"/>
    <w:rPr>
      <w:color w:val="17A5DF"/>
      <w:sz w:val="24"/>
      <w:szCs w:val="24"/>
    </w:rPr>
  </w:style>
  <w:style w:type="paragraph" w:styleId="IntenseQuote">
    <w:name w:val="Intense Quote"/>
    <w:basedOn w:val="Normal"/>
    <w:next w:val="Normal"/>
    <w:pPr>
      <w:spacing w:before="100" w:after="240" w:line="240" w:lineRule="auto"/>
      <w:ind w:left="720"/>
      <w:jc w:val="center"/>
    </w:pPr>
    <w:rPr>
      <w:rFonts w:ascii="Avenir Next LT Pro" w:hAnsi="Avenir Next LT Pro"/>
      <w:color w:val="17A5DF"/>
      <w:spacing w:val="-6"/>
      <w:sz w:val="32"/>
      <w:szCs w:val="32"/>
    </w:rPr>
  </w:style>
  <w:style w:type="character" w:customStyle="1" w:styleId="IntenseQuoteChar">
    <w:name w:val="Intense Quote Char"/>
    <w:basedOn w:val="DefaultParagraphFont"/>
    <w:rPr>
      <w:rFonts w:ascii="Avenir Next LT Pro" w:eastAsia="Times New Roman" w:hAnsi="Avenir Next LT Pro" w:cs="Times New Roman"/>
      <w:color w:val="17A5DF"/>
      <w:spacing w:val="-6"/>
      <w:sz w:val="32"/>
      <w:szCs w:val="32"/>
    </w:rPr>
  </w:style>
  <w:style w:type="character" w:styleId="SubtleEmphasis">
    <w:name w:val="Subtle Emphasis"/>
    <w:basedOn w:val="DefaultParagraphFont"/>
    <w:rPr>
      <w:i/>
      <w:iCs/>
      <w:color w:val="BCB5BF"/>
    </w:rPr>
  </w:style>
  <w:style w:type="character" w:styleId="IntenseEmphasis">
    <w:name w:val="Intense Emphasis"/>
    <w:basedOn w:val="DefaultParagraphFont"/>
    <w:rPr>
      <w:b/>
      <w:bCs/>
      <w:i/>
      <w:iCs/>
    </w:rPr>
  </w:style>
  <w:style w:type="character" w:styleId="SubtleReference">
    <w:name w:val="Subtle Reference"/>
    <w:basedOn w:val="DefaultParagraphFont"/>
    <w:rPr>
      <w:smallCaps/>
      <w:color w:val="BCB5BF"/>
      <w:u w:val="none" w:color="CBC6CD"/>
    </w:rPr>
  </w:style>
  <w:style w:type="character" w:styleId="IntenseReference">
    <w:name w:val="Intense Reference"/>
    <w:basedOn w:val="DefaultParagraphFont"/>
    <w:rPr>
      <w:b/>
      <w:bCs/>
      <w:smallCaps/>
      <w:color w:val="17A5DF"/>
      <w:u w:val="single"/>
    </w:rPr>
  </w:style>
  <w:style w:type="character" w:styleId="BookTitle">
    <w:name w:val="Book Title"/>
    <w:basedOn w:val="DefaultParagraphFont"/>
    <w:rPr>
      <w:b/>
      <w:bCs/>
      <w:smallCaps/>
      <w:spacing w:val="10"/>
    </w:rPr>
  </w:style>
  <w:style w:type="paragraph" w:styleId="TOCHeading">
    <w:name w:val="TOC Heading"/>
    <w:basedOn w:val="Heading1"/>
    <w:next w:val="Normal"/>
  </w:style>
  <w:style w:type="character" w:styleId="Hyperlink">
    <w:name w:val="Hyperlink"/>
    <w:basedOn w:val="DefaultParagraphFont"/>
    <w:uiPriority w:val="99"/>
    <w:unhideWhenUsed/>
    <w:rsid w:val="002A5F69"/>
    <w:rPr>
      <w:color w:val="0563C1" w:themeColor="hyperlink"/>
      <w:u w:val="single"/>
    </w:rPr>
  </w:style>
  <w:style w:type="character" w:styleId="UnresolvedMention">
    <w:name w:val="Unresolved Mention"/>
    <w:basedOn w:val="DefaultParagraphFont"/>
    <w:uiPriority w:val="99"/>
    <w:unhideWhenUsed/>
    <w:rsid w:val="002A5F69"/>
    <w:rPr>
      <w:color w:val="605E5C"/>
      <w:shd w:val="clear" w:color="auto" w:fill="E1DFDD"/>
    </w:rPr>
  </w:style>
  <w:style w:type="paragraph" w:styleId="ListParagraph">
    <w:name w:val="List Paragraph"/>
    <w:basedOn w:val="Normal"/>
    <w:uiPriority w:val="34"/>
    <w:qFormat/>
    <w:rsid w:val="0035651A"/>
    <w:pPr>
      <w:ind w:left="720"/>
      <w:contextualSpacing/>
    </w:pPr>
  </w:style>
  <w:style w:type="paragraph" w:styleId="BalloonText">
    <w:name w:val="Balloon Text"/>
    <w:basedOn w:val="Normal"/>
    <w:link w:val="BalloonTextChar"/>
    <w:uiPriority w:val="99"/>
    <w:semiHidden/>
    <w:unhideWhenUsed/>
    <w:rsid w:val="00C03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61"/>
    <w:rPr>
      <w:rFonts w:ascii="Segoe UI" w:hAnsi="Segoe UI" w:cs="Segoe UI"/>
      <w:sz w:val="18"/>
      <w:szCs w:val="18"/>
    </w:rPr>
  </w:style>
  <w:style w:type="character" w:styleId="CommentReference">
    <w:name w:val="annotation reference"/>
    <w:basedOn w:val="DefaultParagraphFont"/>
    <w:uiPriority w:val="99"/>
    <w:semiHidden/>
    <w:unhideWhenUsed/>
    <w:rsid w:val="00A85C5C"/>
    <w:rPr>
      <w:sz w:val="16"/>
      <w:szCs w:val="16"/>
    </w:rPr>
  </w:style>
  <w:style w:type="paragraph" w:styleId="CommentText">
    <w:name w:val="annotation text"/>
    <w:basedOn w:val="Normal"/>
    <w:link w:val="CommentTextChar"/>
    <w:uiPriority w:val="99"/>
    <w:semiHidden/>
    <w:unhideWhenUsed/>
    <w:rsid w:val="00A85C5C"/>
    <w:pPr>
      <w:spacing w:line="240" w:lineRule="auto"/>
    </w:pPr>
    <w:rPr>
      <w:sz w:val="20"/>
      <w:szCs w:val="20"/>
    </w:rPr>
  </w:style>
  <w:style w:type="character" w:customStyle="1" w:styleId="CommentTextChar">
    <w:name w:val="Comment Text Char"/>
    <w:basedOn w:val="DefaultParagraphFont"/>
    <w:link w:val="CommentText"/>
    <w:uiPriority w:val="99"/>
    <w:semiHidden/>
    <w:rsid w:val="00A85C5C"/>
    <w:rPr>
      <w:sz w:val="20"/>
      <w:szCs w:val="20"/>
    </w:rPr>
  </w:style>
  <w:style w:type="paragraph" w:styleId="CommentSubject">
    <w:name w:val="annotation subject"/>
    <w:basedOn w:val="CommentText"/>
    <w:next w:val="CommentText"/>
    <w:link w:val="CommentSubjectChar"/>
    <w:uiPriority w:val="99"/>
    <w:semiHidden/>
    <w:unhideWhenUsed/>
    <w:rsid w:val="00A85C5C"/>
    <w:rPr>
      <w:b/>
      <w:bCs/>
    </w:rPr>
  </w:style>
  <w:style w:type="character" w:customStyle="1" w:styleId="CommentSubjectChar">
    <w:name w:val="Comment Subject Char"/>
    <w:basedOn w:val="CommentTextChar"/>
    <w:link w:val="CommentSubject"/>
    <w:uiPriority w:val="99"/>
    <w:semiHidden/>
    <w:rsid w:val="00A85C5C"/>
    <w:rPr>
      <w:b/>
      <w:bCs/>
      <w:sz w:val="20"/>
      <w:szCs w:val="20"/>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39"/>
    <w:rsid w:val="000A6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4784">
      <w:bodyDiv w:val="1"/>
      <w:marLeft w:val="0"/>
      <w:marRight w:val="0"/>
      <w:marTop w:val="0"/>
      <w:marBottom w:val="0"/>
      <w:divBdr>
        <w:top w:val="none" w:sz="0" w:space="0" w:color="auto"/>
        <w:left w:val="none" w:sz="0" w:space="0" w:color="auto"/>
        <w:bottom w:val="none" w:sz="0" w:space="0" w:color="auto"/>
        <w:right w:val="none" w:sz="0" w:space="0" w:color="auto"/>
      </w:divBdr>
      <w:divsChild>
        <w:div w:id="492184280">
          <w:marLeft w:val="0"/>
          <w:marRight w:val="0"/>
          <w:marTop w:val="0"/>
          <w:marBottom w:val="0"/>
          <w:divBdr>
            <w:top w:val="none" w:sz="0" w:space="0" w:color="auto"/>
            <w:left w:val="none" w:sz="0" w:space="0" w:color="auto"/>
            <w:bottom w:val="none" w:sz="0" w:space="0" w:color="auto"/>
            <w:right w:val="none" w:sz="0" w:space="0" w:color="auto"/>
          </w:divBdr>
        </w:div>
        <w:div w:id="526139743">
          <w:marLeft w:val="0"/>
          <w:marRight w:val="0"/>
          <w:marTop w:val="0"/>
          <w:marBottom w:val="0"/>
          <w:divBdr>
            <w:top w:val="none" w:sz="0" w:space="0" w:color="auto"/>
            <w:left w:val="none" w:sz="0" w:space="0" w:color="auto"/>
            <w:bottom w:val="none" w:sz="0" w:space="0" w:color="auto"/>
            <w:right w:val="none" w:sz="0" w:space="0" w:color="auto"/>
          </w:divBdr>
        </w:div>
        <w:div w:id="1085570034">
          <w:marLeft w:val="0"/>
          <w:marRight w:val="0"/>
          <w:marTop w:val="0"/>
          <w:marBottom w:val="0"/>
          <w:divBdr>
            <w:top w:val="none" w:sz="0" w:space="0" w:color="auto"/>
            <w:left w:val="none" w:sz="0" w:space="0" w:color="auto"/>
            <w:bottom w:val="none" w:sz="0" w:space="0" w:color="auto"/>
            <w:right w:val="none" w:sz="0" w:space="0" w:color="auto"/>
          </w:divBdr>
        </w:div>
        <w:div w:id="1376195222">
          <w:marLeft w:val="0"/>
          <w:marRight w:val="0"/>
          <w:marTop w:val="0"/>
          <w:marBottom w:val="0"/>
          <w:divBdr>
            <w:top w:val="none" w:sz="0" w:space="0" w:color="auto"/>
            <w:left w:val="none" w:sz="0" w:space="0" w:color="auto"/>
            <w:bottom w:val="none" w:sz="0" w:space="0" w:color="auto"/>
            <w:right w:val="none" w:sz="0" w:space="0" w:color="auto"/>
          </w:divBdr>
        </w:div>
        <w:div w:id="1595093593">
          <w:marLeft w:val="0"/>
          <w:marRight w:val="0"/>
          <w:marTop w:val="0"/>
          <w:marBottom w:val="0"/>
          <w:divBdr>
            <w:top w:val="none" w:sz="0" w:space="0" w:color="auto"/>
            <w:left w:val="none" w:sz="0" w:space="0" w:color="auto"/>
            <w:bottom w:val="none" w:sz="0" w:space="0" w:color="auto"/>
            <w:right w:val="none" w:sz="0" w:space="0" w:color="auto"/>
          </w:divBdr>
          <w:divsChild>
            <w:div w:id="734208088">
              <w:marLeft w:val="0"/>
              <w:marRight w:val="0"/>
              <w:marTop w:val="0"/>
              <w:marBottom w:val="0"/>
              <w:divBdr>
                <w:top w:val="none" w:sz="0" w:space="0" w:color="auto"/>
                <w:left w:val="none" w:sz="0" w:space="0" w:color="auto"/>
                <w:bottom w:val="none" w:sz="0" w:space="0" w:color="auto"/>
                <w:right w:val="none" w:sz="0" w:space="0" w:color="auto"/>
              </w:divBdr>
            </w:div>
            <w:div w:id="753431791">
              <w:marLeft w:val="0"/>
              <w:marRight w:val="0"/>
              <w:marTop w:val="0"/>
              <w:marBottom w:val="0"/>
              <w:divBdr>
                <w:top w:val="none" w:sz="0" w:space="0" w:color="auto"/>
                <w:left w:val="none" w:sz="0" w:space="0" w:color="auto"/>
                <w:bottom w:val="none" w:sz="0" w:space="0" w:color="auto"/>
                <w:right w:val="none" w:sz="0" w:space="0" w:color="auto"/>
              </w:divBdr>
            </w:div>
            <w:div w:id="1353268347">
              <w:marLeft w:val="0"/>
              <w:marRight w:val="0"/>
              <w:marTop w:val="0"/>
              <w:marBottom w:val="0"/>
              <w:divBdr>
                <w:top w:val="none" w:sz="0" w:space="0" w:color="auto"/>
                <w:left w:val="none" w:sz="0" w:space="0" w:color="auto"/>
                <w:bottom w:val="none" w:sz="0" w:space="0" w:color="auto"/>
                <w:right w:val="none" w:sz="0" w:space="0" w:color="auto"/>
              </w:divBdr>
            </w:div>
            <w:div w:id="1452900320">
              <w:marLeft w:val="0"/>
              <w:marRight w:val="0"/>
              <w:marTop w:val="0"/>
              <w:marBottom w:val="0"/>
              <w:divBdr>
                <w:top w:val="none" w:sz="0" w:space="0" w:color="auto"/>
                <w:left w:val="none" w:sz="0" w:space="0" w:color="auto"/>
                <w:bottom w:val="none" w:sz="0" w:space="0" w:color="auto"/>
                <w:right w:val="none" w:sz="0" w:space="0" w:color="auto"/>
              </w:divBdr>
            </w:div>
            <w:div w:id="1798141020">
              <w:marLeft w:val="0"/>
              <w:marRight w:val="0"/>
              <w:marTop w:val="0"/>
              <w:marBottom w:val="0"/>
              <w:divBdr>
                <w:top w:val="none" w:sz="0" w:space="0" w:color="auto"/>
                <w:left w:val="none" w:sz="0" w:space="0" w:color="auto"/>
                <w:bottom w:val="none" w:sz="0" w:space="0" w:color="auto"/>
                <w:right w:val="none" w:sz="0" w:space="0" w:color="auto"/>
              </w:divBdr>
            </w:div>
          </w:divsChild>
        </w:div>
        <w:div w:id="1961640718">
          <w:marLeft w:val="0"/>
          <w:marRight w:val="0"/>
          <w:marTop w:val="0"/>
          <w:marBottom w:val="0"/>
          <w:divBdr>
            <w:top w:val="none" w:sz="0" w:space="0" w:color="auto"/>
            <w:left w:val="none" w:sz="0" w:space="0" w:color="auto"/>
            <w:bottom w:val="none" w:sz="0" w:space="0" w:color="auto"/>
            <w:right w:val="none" w:sz="0" w:space="0" w:color="auto"/>
          </w:divBdr>
        </w:div>
      </w:divsChild>
    </w:div>
    <w:div w:id="36005811">
      <w:bodyDiv w:val="1"/>
      <w:marLeft w:val="0"/>
      <w:marRight w:val="0"/>
      <w:marTop w:val="0"/>
      <w:marBottom w:val="0"/>
      <w:divBdr>
        <w:top w:val="none" w:sz="0" w:space="0" w:color="auto"/>
        <w:left w:val="none" w:sz="0" w:space="0" w:color="auto"/>
        <w:bottom w:val="none" w:sz="0" w:space="0" w:color="auto"/>
        <w:right w:val="none" w:sz="0" w:space="0" w:color="auto"/>
      </w:divBdr>
    </w:div>
    <w:div w:id="110705234">
      <w:bodyDiv w:val="1"/>
      <w:marLeft w:val="0"/>
      <w:marRight w:val="0"/>
      <w:marTop w:val="0"/>
      <w:marBottom w:val="0"/>
      <w:divBdr>
        <w:top w:val="none" w:sz="0" w:space="0" w:color="auto"/>
        <w:left w:val="none" w:sz="0" w:space="0" w:color="auto"/>
        <w:bottom w:val="none" w:sz="0" w:space="0" w:color="auto"/>
        <w:right w:val="none" w:sz="0" w:space="0" w:color="auto"/>
      </w:divBdr>
      <w:divsChild>
        <w:div w:id="218320609">
          <w:marLeft w:val="0"/>
          <w:marRight w:val="0"/>
          <w:marTop w:val="0"/>
          <w:marBottom w:val="0"/>
          <w:divBdr>
            <w:top w:val="none" w:sz="0" w:space="0" w:color="auto"/>
            <w:left w:val="none" w:sz="0" w:space="0" w:color="auto"/>
            <w:bottom w:val="none" w:sz="0" w:space="0" w:color="auto"/>
            <w:right w:val="none" w:sz="0" w:space="0" w:color="auto"/>
          </w:divBdr>
        </w:div>
        <w:div w:id="460734434">
          <w:marLeft w:val="0"/>
          <w:marRight w:val="0"/>
          <w:marTop w:val="0"/>
          <w:marBottom w:val="0"/>
          <w:divBdr>
            <w:top w:val="none" w:sz="0" w:space="0" w:color="auto"/>
            <w:left w:val="none" w:sz="0" w:space="0" w:color="auto"/>
            <w:bottom w:val="none" w:sz="0" w:space="0" w:color="auto"/>
            <w:right w:val="none" w:sz="0" w:space="0" w:color="auto"/>
          </w:divBdr>
        </w:div>
        <w:div w:id="1276254927">
          <w:marLeft w:val="0"/>
          <w:marRight w:val="0"/>
          <w:marTop w:val="0"/>
          <w:marBottom w:val="0"/>
          <w:divBdr>
            <w:top w:val="none" w:sz="0" w:space="0" w:color="auto"/>
            <w:left w:val="none" w:sz="0" w:space="0" w:color="auto"/>
            <w:bottom w:val="none" w:sz="0" w:space="0" w:color="auto"/>
            <w:right w:val="none" w:sz="0" w:space="0" w:color="auto"/>
          </w:divBdr>
        </w:div>
      </w:divsChild>
    </w:div>
    <w:div w:id="178935083">
      <w:bodyDiv w:val="1"/>
      <w:marLeft w:val="0"/>
      <w:marRight w:val="0"/>
      <w:marTop w:val="0"/>
      <w:marBottom w:val="0"/>
      <w:divBdr>
        <w:top w:val="none" w:sz="0" w:space="0" w:color="auto"/>
        <w:left w:val="none" w:sz="0" w:space="0" w:color="auto"/>
        <w:bottom w:val="none" w:sz="0" w:space="0" w:color="auto"/>
        <w:right w:val="none" w:sz="0" w:space="0" w:color="auto"/>
      </w:divBdr>
    </w:div>
    <w:div w:id="590242041">
      <w:bodyDiv w:val="1"/>
      <w:marLeft w:val="0"/>
      <w:marRight w:val="0"/>
      <w:marTop w:val="0"/>
      <w:marBottom w:val="0"/>
      <w:divBdr>
        <w:top w:val="none" w:sz="0" w:space="0" w:color="auto"/>
        <w:left w:val="none" w:sz="0" w:space="0" w:color="auto"/>
        <w:bottom w:val="none" w:sz="0" w:space="0" w:color="auto"/>
        <w:right w:val="none" w:sz="0" w:space="0" w:color="auto"/>
      </w:divBdr>
      <w:divsChild>
        <w:div w:id="124783919">
          <w:marLeft w:val="0"/>
          <w:marRight w:val="0"/>
          <w:marTop w:val="0"/>
          <w:marBottom w:val="0"/>
          <w:divBdr>
            <w:top w:val="none" w:sz="0" w:space="0" w:color="auto"/>
            <w:left w:val="none" w:sz="0" w:space="0" w:color="auto"/>
            <w:bottom w:val="none" w:sz="0" w:space="0" w:color="auto"/>
            <w:right w:val="none" w:sz="0" w:space="0" w:color="auto"/>
          </w:divBdr>
          <w:divsChild>
            <w:div w:id="1106537329">
              <w:marLeft w:val="0"/>
              <w:marRight w:val="0"/>
              <w:marTop w:val="0"/>
              <w:marBottom w:val="0"/>
              <w:divBdr>
                <w:top w:val="none" w:sz="0" w:space="0" w:color="auto"/>
                <w:left w:val="none" w:sz="0" w:space="0" w:color="auto"/>
                <w:bottom w:val="none" w:sz="0" w:space="0" w:color="auto"/>
                <w:right w:val="none" w:sz="0" w:space="0" w:color="auto"/>
              </w:divBdr>
            </w:div>
          </w:divsChild>
        </w:div>
        <w:div w:id="178854509">
          <w:marLeft w:val="0"/>
          <w:marRight w:val="0"/>
          <w:marTop w:val="0"/>
          <w:marBottom w:val="0"/>
          <w:divBdr>
            <w:top w:val="none" w:sz="0" w:space="0" w:color="auto"/>
            <w:left w:val="none" w:sz="0" w:space="0" w:color="auto"/>
            <w:bottom w:val="none" w:sz="0" w:space="0" w:color="auto"/>
            <w:right w:val="none" w:sz="0" w:space="0" w:color="auto"/>
          </w:divBdr>
          <w:divsChild>
            <w:div w:id="1503855032">
              <w:marLeft w:val="0"/>
              <w:marRight w:val="0"/>
              <w:marTop w:val="0"/>
              <w:marBottom w:val="0"/>
              <w:divBdr>
                <w:top w:val="none" w:sz="0" w:space="0" w:color="auto"/>
                <w:left w:val="none" w:sz="0" w:space="0" w:color="auto"/>
                <w:bottom w:val="none" w:sz="0" w:space="0" w:color="auto"/>
                <w:right w:val="none" w:sz="0" w:space="0" w:color="auto"/>
              </w:divBdr>
            </w:div>
            <w:div w:id="2017536902">
              <w:marLeft w:val="0"/>
              <w:marRight w:val="0"/>
              <w:marTop w:val="0"/>
              <w:marBottom w:val="0"/>
              <w:divBdr>
                <w:top w:val="none" w:sz="0" w:space="0" w:color="auto"/>
                <w:left w:val="none" w:sz="0" w:space="0" w:color="auto"/>
                <w:bottom w:val="none" w:sz="0" w:space="0" w:color="auto"/>
                <w:right w:val="none" w:sz="0" w:space="0" w:color="auto"/>
              </w:divBdr>
            </w:div>
          </w:divsChild>
        </w:div>
        <w:div w:id="369376073">
          <w:marLeft w:val="0"/>
          <w:marRight w:val="0"/>
          <w:marTop w:val="0"/>
          <w:marBottom w:val="0"/>
          <w:divBdr>
            <w:top w:val="none" w:sz="0" w:space="0" w:color="auto"/>
            <w:left w:val="none" w:sz="0" w:space="0" w:color="auto"/>
            <w:bottom w:val="none" w:sz="0" w:space="0" w:color="auto"/>
            <w:right w:val="none" w:sz="0" w:space="0" w:color="auto"/>
          </w:divBdr>
          <w:divsChild>
            <w:div w:id="1316256810">
              <w:marLeft w:val="0"/>
              <w:marRight w:val="0"/>
              <w:marTop w:val="0"/>
              <w:marBottom w:val="0"/>
              <w:divBdr>
                <w:top w:val="none" w:sz="0" w:space="0" w:color="auto"/>
                <w:left w:val="none" w:sz="0" w:space="0" w:color="auto"/>
                <w:bottom w:val="none" w:sz="0" w:space="0" w:color="auto"/>
                <w:right w:val="none" w:sz="0" w:space="0" w:color="auto"/>
              </w:divBdr>
            </w:div>
          </w:divsChild>
        </w:div>
        <w:div w:id="799499068">
          <w:marLeft w:val="0"/>
          <w:marRight w:val="0"/>
          <w:marTop w:val="0"/>
          <w:marBottom w:val="0"/>
          <w:divBdr>
            <w:top w:val="none" w:sz="0" w:space="0" w:color="auto"/>
            <w:left w:val="none" w:sz="0" w:space="0" w:color="auto"/>
            <w:bottom w:val="none" w:sz="0" w:space="0" w:color="auto"/>
            <w:right w:val="none" w:sz="0" w:space="0" w:color="auto"/>
          </w:divBdr>
          <w:divsChild>
            <w:div w:id="1190485013">
              <w:marLeft w:val="0"/>
              <w:marRight w:val="0"/>
              <w:marTop w:val="0"/>
              <w:marBottom w:val="0"/>
              <w:divBdr>
                <w:top w:val="none" w:sz="0" w:space="0" w:color="auto"/>
                <w:left w:val="none" w:sz="0" w:space="0" w:color="auto"/>
                <w:bottom w:val="none" w:sz="0" w:space="0" w:color="auto"/>
                <w:right w:val="none" w:sz="0" w:space="0" w:color="auto"/>
              </w:divBdr>
            </w:div>
          </w:divsChild>
        </w:div>
        <w:div w:id="823854272">
          <w:marLeft w:val="0"/>
          <w:marRight w:val="0"/>
          <w:marTop w:val="0"/>
          <w:marBottom w:val="0"/>
          <w:divBdr>
            <w:top w:val="none" w:sz="0" w:space="0" w:color="auto"/>
            <w:left w:val="none" w:sz="0" w:space="0" w:color="auto"/>
            <w:bottom w:val="none" w:sz="0" w:space="0" w:color="auto"/>
            <w:right w:val="none" w:sz="0" w:space="0" w:color="auto"/>
          </w:divBdr>
          <w:divsChild>
            <w:div w:id="531453038">
              <w:marLeft w:val="0"/>
              <w:marRight w:val="0"/>
              <w:marTop w:val="0"/>
              <w:marBottom w:val="0"/>
              <w:divBdr>
                <w:top w:val="none" w:sz="0" w:space="0" w:color="auto"/>
                <w:left w:val="none" w:sz="0" w:space="0" w:color="auto"/>
                <w:bottom w:val="none" w:sz="0" w:space="0" w:color="auto"/>
                <w:right w:val="none" w:sz="0" w:space="0" w:color="auto"/>
              </w:divBdr>
            </w:div>
          </w:divsChild>
        </w:div>
        <w:div w:id="951206761">
          <w:marLeft w:val="0"/>
          <w:marRight w:val="0"/>
          <w:marTop w:val="0"/>
          <w:marBottom w:val="0"/>
          <w:divBdr>
            <w:top w:val="none" w:sz="0" w:space="0" w:color="auto"/>
            <w:left w:val="none" w:sz="0" w:space="0" w:color="auto"/>
            <w:bottom w:val="none" w:sz="0" w:space="0" w:color="auto"/>
            <w:right w:val="none" w:sz="0" w:space="0" w:color="auto"/>
          </w:divBdr>
          <w:divsChild>
            <w:div w:id="1364750579">
              <w:marLeft w:val="0"/>
              <w:marRight w:val="0"/>
              <w:marTop w:val="0"/>
              <w:marBottom w:val="0"/>
              <w:divBdr>
                <w:top w:val="none" w:sz="0" w:space="0" w:color="auto"/>
                <w:left w:val="none" w:sz="0" w:space="0" w:color="auto"/>
                <w:bottom w:val="none" w:sz="0" w:space="0" w:color="auto"/>
                <w:right w:val="none" w:sz="0" w:space="0" w:color="auto"/>
              </w:divBdr>
            </w:div>
          </w:divsChild>
        </w:div>
        <w:div w:id="1030107108">
          <w:marLeft w:val="0"/>
          <w:marRight w:val="0"/>
          <w:marTop w:val="0"/>
          <w:marBottom w:val="0"/>
          <w:divBdr>
            <w:top w:val="none" w:sz="0" w:space="0" w:color="auto"/>
            <w:left w:val="none" w:sz="0" w:space="0" w:color="auto"/>
            <w:bottom w:val="none" w:sz="0" w:space="0" w:color="auto"/>
            <w:right w:val="none" w:sz="0" w:space="0" w:color="auto"/>
          </w:divBdr>
          <w:divsChild>
            <w:div w:id="1064068255">
              <w:marLeft w:val="0"/>
              <w:marRight w:val="0"/>
              <w:marTop w:val="0"/>
              <w:marBottom w:val="0"/>
              <w:divBdr>
                <w:top w:val="none" w:sz="0" w:space="0" w:color="auto"/>
                <w:left w:val="none" w:sz="0" w:space="0" w:color="auto"/>
                <w:bottom w:val="none" w:sz="0" w:space="0" w:color="auto"/>
                <w:right w:val="none" w:sz="0" w:space="0" w:color="auto"/>
              </w:divBdr>
            </w:div>
          </w:divsChild>
        </w:div>
        <w:div w:id="1036544413">
          <w:marLeft w:val="0"/>
          <w:marRight w:val="0"/>
          <w:marTop w:val="0"/>
          <w:marBottom w:val="0"/>
          <w:divBdr>
            <w:top w:val="none" w:sz="0" w:space="0" w:color="auto"/>
            <w:left w:val="none" w:sz="0" w:space="0" w:color="auto"/>
            <w:bottom w:val="none" w:sz="0" w:space="0" w:color="auto"/>
            <w:right w:val="none" w:sz="0" w:space="0" w:color="auto"/>
          </w:divBdr>
          <w:divsChild>
            <w:div w:id="819347262">
              <w:marLeft w:val="0"/>
              <w:marRight w:val="0"/>
              <w:marTop w:val="0"/>
              <w:marBottom w:val="0"/>
              <w:divBdr>
                <w:top w:val="none" w:sz="0" w:space="0" w:color="auto"/>
                <w:left w:val="none" w:sz="0" w:space="0" w:color="auto"/>
                <w:bottom w:val="none" w:sz="0" w:space="0" w:color="auto"/>
                <w:right w:val="none" w:sz="0" w:space="0" w:color="auto"/>
              </w:divBdr>
            </w:div>
          </w:divsChild>
        </w:div>
        <w:div w:id="1221137141">
          <w:marLeft w:val="0"/>
          <w:marRight w:val="0"/>
          <w:marTop w:val="0"/>
          <w:marBottom w:val="0"/>
          <w:divBdr>
            <w:top w:val="none" w:sz="0" w:space="0" w:color="auto"/>
            <w:left w:val="none" w:sz="0" w:space="0" w:color="auto"/>
            <w:bottom w:val="none" w:sz="0" w:space="0" w:color="auto"/>
            <w:right w:val="none" w:sz="0" w:space="0" w:color="auto"/>
          </w:divBdr>
          <w:divsChild>
            <w:div w:id="1548251719">
              <w:marLeft w:val="0"/>
              <w:marRight w:val="0"/>
              <w:marTop w:val="0"/>
              <w:marBottom w:val="0"/>
              <w:divBdr>
                <w:top w:val="none" w:sz="0" w:space="0" w:color="auto"/>
                <w:left w:val="none" w:sz="0" w:space="0" w:color="auto"/>
                <w:bottom w:val="none" w:sz="0" w:space="0" w:color="auto"/>
                <w:right w:val="none" w:sz="0" w:space="0" w:color="auto"/>
              </w:divBdr>
            </w:div>
          </w:divsChild>
        </w:div>
        <w:div w:id="1421096014">
          <w:marLeft w:val="0"/>
          <w:marRight w:val="0"/>
          <w:marTop w:val="0"/>
          <w:marBottom w:val="0"/>
          <w:divBdr>
            <w:top w:val="none" w:sz="0" w:space="0" w:color="auto"/>
            <w:left w:val="none" w:sz="0" w:space="0" w:color="auto"/>
            <w:bottom w:val="none" w:sz="0" w:space="0" w:color="auto"/>
            <w:right w:val="none" w:sz="0" w:space="0" w:color="auto"/>
          </w:divBdr>
          <w:divsChild>
            <w:div w:id="16079594">
              <w:marLeft w:val="0"/>
              <w:marRight w:val="0"/>
              <w:marTop w:val="0"/>
              <w:marBottom w:val="0"/>
              <w:divBdr>
                <w:top w:val="none" w:sz="0" w:space="0" w:color="auto"/>
                <w:left w:val="none" w:sz="0" w:space="0" w:color="auto"/>
                <w:bottom w:val="none" w:sz="0" w:space="0" w:color="auto"/>
                <w:right w:val="none" w:sz="0" w:space="0" w:color="auto"/>
              </w:divBdr>
            </w:div>
          </w:divsChild>
        </w:div>
        <w:div w:id="1539464499">
          <w:marLeft w:val="0"/>
          <w:marRight w:val="0"/>
          <w:marTop w:val="0"/>
          <w:marBottom w:val="0"/>
          <w:divBdr>
            <w:top w:val="none" w:sz="0" w:space="0" w:color="auto"/>
            <w:left w:val="none" w:sz="0" w:space="0" w:color="auto"/>
            <w:bottom w:val="none" w:sz="0" w:space="0" w:color="auto"/>
            <w:right w:val="none" w:sz="0" w:space="0" w:color="auto"/>
          </w:divBdr>
          <w:divsChild>
            <w:div w:id="1099912934">
              <w:marLeft w:val="0"/>
              <w:marRight w:val="0"/>
              <w:marTop w:val="0"/>
              <w:marBottom w:val="0"/>
              <w:divBdr>
                <w:top w:val="none" w:sz="0" w:space="0" w:color="auto"/>
                <w:left w:val="none" w:sz="0" w:space="0" w:color="auto"/>
                <w:bottom w:val="none" w:sz="0" w:space="0" w:color="auto"/>
                <w:right w:val="none" w:sz="0" w:space="0" w:color="auto"/>
              </w:divBdr>
            </w:div>
          </w:divsChild>
        </w:div>
        <w:div w:id="1797793374">
          <w:marLeft w:val="0"/>
          <w:marRight w:val="0"/>
          <w:marTop w:val="0"/>
          <w:marBottom w:val="0"/>
          <w:divBdr>
            <w:top w:val="none" w:sz="0" w:space="0" w:color="auto"/>
            <w:left w:val="none" w:sz="0" w:space="0" w:color="auto"/>
            <w:bottom w:val="none" w:sz="0" w:space="0" w:color="auto"/>
            <w:right w:val="none" w:sz="0" w:space="0" w:color="auto"/>
          </w:divBdr>
          <w:divsChild>
            <w:div w:id="14601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6985">
      <w:bodyDiv w:val="1"/>
      <w:marLeft w:val="0"/>
      <w:marRight w:val="0"/>
      <w:marTop w:val="0"/>
      <w:marBottom w:val="0"/>
      <w:divBdr>
        <w:top w:val="none" w:sz="0" w:space="0" w:color="auto"/>
        <w:left w:val="none" w:sz="0" w:space="0" w:color="auto"/>
        <w:bottom w:val="none" w:sz="0" w:space="0" w:color="auto"/>
        <w:right w:val="none" w:sz="0" w:space="0" w:color="auto"/>
      </w:divBdr>
      <w:divsChild>
        <w:div w:id="202526762">
          <w:marLeft w:val="0"/>
          <w:marRight w:val="0"/>
          <w:marTop w:val="0"/>
          <w:marBottom w:val="0"/>
          <w:divBdr>
            <w:top w:val="none" w:sz="0" w:space="0" w:color="auto"/>
            <w:left w:val="none" w:sz="0" w:space="0" w:color="auto"/>
            <w:bottom w:val="none" w:sz="0" w:space="0" w:color="auto"/>
            <w:right w:val="none" w:sz="0" w:space="0" w:color="auto"/>
          </w:divBdr>
          <w:divsChild>
            <w:div w:id="137185949">
              <w:marLeft w:val="0"/>
              <w:marRight w:val="0"/>
              <w:marTop w:val="0"/>
              <w:marBottom w:val="0"/>
              <w:divBdr>
                <w:top w:val="none" w:sz="0" w:space="0" w:color="auto"/>
                <w:left w:val="none" w:sz="0" w:space="0" w:color="auto"/>
                <w:bottom w:val="none" w:sz="0" w:space="0" w:color="auto"/>
                <w:right w:val="none" w:sz="0" w:space="0" w:color="auto"/>
              </w:divBdr>
            </w:div>
          </w:divsChild>
        </w:div>
        <w:div w:id="294214496">
          <w:marLeft w:val="0"/>
          <w:marRight w:val="0"/>
          <w:marTop w:val="0"/>
          <w:marBottom w:val="0"/>
          <w:divBdr>
            <w:top w:val="none" w:sz="0" w:space="0" w:color="auto"/>
            <w:left w:val="none" w:sz="0" w:space="0" w:color="auto"/>
            <w:bottom w:val="none" w:sz="0" w:space="0" w:color="auto"/>
            <w:right w:val="none" w:sz="0" w:space="0" w:color="auto"/>
          </w:divBdr>
          <w:divsChild>
            <w:div w:id="1934125921">
              <w:marLeft w:val="0"/>
              <w:marRight w:val="0"/>
              <w:marTop w:val="0"/>
              <w:marBottom w:val="0"/>
              <w:divBdr>
                <w:top w:val="none" w:sz="0" w:space="0" w:color="auto"/>
                <w:left w:val="none" w:sz="0" w:space="0" w:color="auto"/>
                <w:bottom w:val="none" w:sz="0" w:space="0" w:color="auto"/>
                <w:right w:val="none" w:sz="0" w:space="0" w:color="auto"/>
              </w:divBdr>
            </w:div>
          </w:divsChild>
        </w:div>
        <w:div w:id="604726592">
          <w:marLeft w:val="0"/>
          <w:marRight w:val="0"/>
          <w:marTop w:val="0"/>
          <w:marBottom w:val="0"/>
          <w:divBdr>
            <w:top w:val="none" w:sz="0" w:space="0" w:color="auto"/>
            <w:left w:val="none" w:sz="0" w:space="0" w:color="auto"/>
            <w:bottom w:val="none" w:sz="0" w:space="0" w:color="auto"/>
            <w:right w:val="none" w:sz="0" w:space="0" w:color="auto"/>
          </w:divBdr>
          <w:divsChild>
            <w:div w:id="466749114">
              <w:marLeft w:val="0"/>
              <w:marRight w:val="0"/>
              <w:marTop w:val="0"/>
              <w:marBottom w:val="0"/>
              <w:divBdr>
                <w:top w:val="none" w:sz="0" w:space="0" w:color="auto"/>
                <w:left w:val="none" w:sz="0" w:space="0" w:color="auto"/>
                <w:bottom w:val="none" w:sz="0" w:space="0" w:color="auto"/>
                <w:right w:val="none" w:sz="0" w:space="0" w:color="auto"/>
              </w:divBdr>
            </w:div>
          </w:divsChild>
        </w:div>
        <w:div w:id="976571860">
          <w:marLeft w:val="0"/>
          <w:marRight w:val="0"/>
          <w:marTop w:val="0"/>
          <w:marBottom w:val="0"/>
          <w:divBdr>
            <w:top w:val="none" w:sz="0" w:space="0" w:color="auto"/>
            <w:left w:val="none" w:sz="0" w:space="0" w:color="auto"/>
            <w:bottom w:val="none" w:sz="0" w:space="0" w:color="auto"/>
            <w:right w:val="none" w:sz="0" w:space="0" w:color="auto"/>
          </w:divBdr>
          <w:divsChild>
            <w:div w:id="533542921">
              <w:marLeft w:val="0"/>
              <w:marRight w:val="0"/>
              <w:marTop w:val="0"/>
              <w:marBottom w:val="0"/>
              <w:divBdr>
                <w:top w:val="none" w:sz="0" w:space="0" w:color="auto"/>
                <w:left w:val="none" w:sz="0" w:space="0" w:color="auto"/>
                <w:bottom w:val="none" w:sz="0" w:space="0" w:color="auto"/>
                <w:right w:val="none" w:sz="0" w:space="0" w:color="auto"/>
              </w:divBdr>
            </w:div>
          </w:divsChild>
        </w:div>
        <w:div w:id="1558006872">
          <w:marLeft w:val="0"/>
          <w:marRight w:val="0"/>
          <w:marTop w:val="0"/>
          <w:marBottom w:val="0"/>
          <w:divBdr>
            <w:top w:val="none" w:sz="0" w:space="0" w:color="auto"/>
            <w:left w:val="none" w:sz="0" w:space="0" w:color="auto"/>
            <w:bottom w:val="none" w:sz="0" w:space="0" w:color="auto"/>
            <w:right w:val="none" w:sz="0" w:space="0" w:color="auto"/>
          </w:divBdr>
          <w:divsChild>
            <w:div w:id="1600413001">
              <w:marLeft w:val="0"/>
              <w:marRight w:val="0"/>
              <w:marTop w:val="0"/>
              <w:marBottom w:val="0"/>
              <w:divBdr>
                <w:top w:val="none" w:sz="0" w:space="0" w:color="auto"/>
                <w:left w:val="none" w:sz="0" w:space="0" w:color="auto"/>
                <w:bottom w:val="none" w:sz="0" w:space="0" w:color="auto"/>
                <w:right w:val="none" w:sz="0" w:space="0" w:color="auto"/>
              </w:divBdr>
            </w:div>
          </w:divsChild>
        </w:div>
        <w:div w:id="1744989681">
          <w:marLeft w:val="0"/>
          <w:marRight w:val="0"/>
          <w:marTop w:val="0"/>
          <w:marBottom w:val="0"/>
          <w:divBdr>
            <w:top w:val="none" w:sz="0" w:space="0" w:color="auto"/>
            <w:left w:val="none" w:sz="0" w:space="0" w:color="auto"/>
            <w:bottom w:val="none" w:sz="0" w:space="0" w:color="auto"/>
            <w:right w:val="none" w:sz="0" w:space="0" w:color="auto"/>
          </w:divBdr>
          <w:divsChild>
            <w:div w:id="2068407542">
              <w:marLeft w:val="0"/>
              <w:marRight w:val="0"/>
              <w:marTop w:val="0"/>
              <w:marBottom w:val="0"/>
              <w:divBdr>
                <w:top w:val="none" w:sz="0" w:space="0" w:color="auto"/>
                <w:left w:val="none" w:sz="0" w:space="0" w:color="auto"/>
                <w:bottom w:val="none" w:sz="0" w:space="0" w:color="auto"/>
                <w:right w:val="none" w:sz="0" w:space="0" w:color="auto"/>
              </w:divBdr>
            </w:div>
          </w:divsChild>
        </w:div>
        <w:div w:id="2120949443">
          <w:marLeft w:val="0"/>
          <w:marRight w:val="0"/>
          <w:marTop w:val="0"/>
          <w:marBottom w:val="0"/>
          <w:divBdr>
            <w:top w:val="none" w:sz="0" w:space="0" w:color="auto"/>
            <w:left w:val="none" w:sz="0" w:space="0" w:color="auto"/>
            <w:bottom w:val="none" w:sz="0" w:space="0" w:color="auto"/>
            <w:right w:val="none" w:sz="0" w:space="0" w:color="auto"/>
          </w:divBdr>
          <w:divsChild>
            <w:div w:id="1224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0858">
      <w:bodyDiv w:val="1"/>
      <w:marLeft w:val="0"/>
      <w:marRight w:val="0"/>
      <w:marTop w:val="0"/>
      <w:marBottom w:val="0"/>
      <w:divBdr>
        <w:top w:val="none" w:sz="0" w:space="0" w:color="auto"/>
        <w:left w:val="none" w:sz="0" w:space="0" w:color="auto"/>
        <w:bottom w:val="none" w:sz="0" w:space="0" w:color="auto"/>
        <w:right w:val="none" w:sz="0" w:space="0" w:color="auto"/>
      </w:divBdr>
      <w:divsChild>
        <w:div w:id="250434884">
          <w:marLeft w:val="0"/>
          <w:marRight w:val="0"/>
          <w:marTop w:val="0"/>
          <w:marBottom w:val="0"/>
          <w:divBdr>
            <w:top w:val="none" w:sz="0" w:space="0" w:color="auto"/>
            <w:left w:val="none" w:sz="0" w:space="0" w:color="auto"/>
            <w:bottom w:val="none" w:sz="0" w:space="0" w:color="auto"/>
            <w:right w:val="none" w:sz="0" w:space="0" w:color="auto"/>
          </w:divBdr>
          <w:divsChild>
            <w:div w:id="452948123">
              <w:marLeft w:val="0"/>
              <w:marRight w:val="0"/>
              <w:marTop w:val="0"/>
              <w:marBottom w:val="0"/>
              <w:divBdr>
                <w:top w:val="none" w:sz="0" w:space="0" w:color="auto"/>
                <w:left w:val="none" w:sz="0" w:space="0" w:color="auto"/>
                <w:bottom w:val="none" w:sz="0" w:space="0" w:color="auto"/>
                <w:right w:val="none" w:sz="0" w:space="0" w:color="auto"/>
              </w:divBdr>
            </w:div>
          </w:divsChild>
        </w:div>
        <w:div w:id="349836483">
          <w:marLeft w:val="0"/>
          <w:marRight w:val="0"/>
          <w:marTop w:val="0"/>
          <w:marBottom w:val="0"/>
          <w:divBdr>
            <w:top w:val="none" w:sz="0" w:space="0" w:color="auto"/>
            <w:left w:val="none" w:sz="0" w:space="0" w:color="auto"/>
            <w:bottom w:val="none" w:sz="0" w:space="0" w:color="auto"/>
            <w:right w:val="none" w:sz="0" w:space="0" w:color="auto"/>
          </w:divBdr>
          <w:divsChild>
            <w:div w:id="355892603">
              <w:marLeft w:val="0"/>
              <w:marRight w:val="0"/>
              <w:marTop w:val="0"/>
              <w:marBottom w:val="0"/>
              <w:divBdr>
                <w:top w:val="none" w:sz="0" w:space="0" w:color="auto"/>
                <w:left w:val="none" w:sz="0" w:space="0" w:color="auto"/>
                <w:bottom w:val="none" w:sz="0" w:space="0" w:color="auto"/>
                <w:right w:val="none" w:sz="0" w:space="0" w:color="auto"/>
              </w:divBdr>
            </w:div>
          </w:divsChild>
        </w:div>
        <w:div w:id="439760153">
          <w:marLeft w:val="0"/>
          <w:marRight w:val="0"/>
          <w:marTop w:val="0"/>
          <w:marBottom w:val="0"/>
          <w:divBdr>
            <w:top w:val="none" w:sz="0" w:space="0" w:color="auto"/>
            <w:left w:val="none" w:sz="0" w:space="0" w:color="auto"/>
            <w:bottom w:val="none" w:sz="0" w:space="0" w:color="auto"/>
            <w:right w:val="none" w:sz="0" w:space="0" w:color="auto"/>
          </w:divBdr>
          <w:divsChild>
            <w:div w:id="1270820411">
              <w:marLeft w:val="0"/>
              <w:marRight w:val="0"/>
              <w:marTop w:val="0"/>
              <w:marBottom w:val="0"/>
              <w:divBdr>
                <w:top w:val="none" w:sz="0" w:space="0" w:color="auto"/>
                <w:left w:val="none" w:sz="0" w:space="0" w:color="auto"/>
                <w:bottom w:val="none" w:sz="0" w:space="0" w:color="auto"/>
                <w:right w:val="none" w:sz="0" w:space="0" w:color="auto"/>
              </w:divBdr>
            </w:div>
          </w:divsChild>
        </w:div>
        <w:div w:id="501775302">
          <w:marLeft w:val="0"/>
          <w:marRight w:val="0"/>
          <w:marTop w:val="0"/>
          <w:marBottom w:val="0"/>
          <w:divBdr>
            <w:top w:val="none" w:sz="0" w:space="0" w:color="auto"/>
            <w:left w:val="none" w:sz="0" w:space="0" w:color="auto"/>
            <w:bottom w:val="none" w:sz="0" w:space="0" w:color="auto"/>
            <w:right w:val="none" w:sz="0" w:space="0" w:color="auto"/>
          </w:divBdr>
          <w:divsChild>
            <w:div w:id="1418017777">
              <w:marLeft w:val="0"/>
              <w:marRight w:val="0"/>
              <w:marTop w:val="0"/>
              <w:marBottom w:val="0"/>
              <w:divBdr>
                <w:top w:val="none" w:sz="0" w:space="0" w:color="auto"/>
                <w:left w:val="none" w:sz="0" w:space="0" w:color="auto"/>
                <w:bottom w:val="none" w:sz="0" w:space="0" w:color="auto"/>
                <w:right w:val="none" w:sz="0" w:space="0" w:color="auto"/>
              </w:divBdr>
            </w:div>
          </w:divsChild>
        </w:div>
        <w:div w:id="656298230">
          <w:marLeft w:val="0"/>
          <w:marRight w:val="0"/>
          <w:marTop w:val="0"/>
          <w:marBottom w:val="0"/>
          <w:divBdr>
            <w:top w:val="none" w:sz="0" w:space="0" w:color="auto"/>
            <w:left w:val="none" w:sz="0" w:space="0" w:color="auto"/>
            <w:bottom w:val="none" w:sz="0" w:space="0" w:color="auto"/>
            <w:right w:val="none" w:sz="0" w:space="0" w:color="auto"/>
          </w:divBdr>
          <w:divsChild>
            <w:div w:id="336150840">
              <w:marLeft w:val="0"/>
              <w:marRight w:val="0"/>
              <w:marTop w:val="0"/>
              <w:marBottom w:val="0"/>
              <w:divBdr>
                <w:top w:val="none" w:sz="0" w:space="0" w:color="auto"/>
                <w:left w:val="none" w:sz="0" w:space="0" w:color="auto"/>
                <w:bottom w:val="none" w:sz="0" w:space="0" w:color="auto"/>
                <w:right w:val="none" w:sz="0" w:space="0" w:color="auto"/>
              </w:divBdr>
            </w:div>
          </w:divsChild>
        </w:div>
        <w:div w:id="841818469">
          <w:marLeft w:val="0"/>
          <w:marRight w:val="0"/>
          <w:marTop w:val="0"/>
          <w:marBottom w:val="0"/>
          <w:divBdr>
            <w:top w:val="none" w:sz="0" w:space="0" w:color="auto"/>
            <w:left w:val="none" w:sz="0" w:space="0" w:color="auto"/>
            <w:bottom w:val="none" w:sz="0" w:space="0" w:color="auto"/>
            <w:right w:val="none" w:sz="0" w:space="0" w:color="auto"/>
          </w:divBdr>
          <w:divsChild>
            <w:div w:id="638992857">
              <w:marLeft w:val="0"/>
              <w:marRight w:val="0"/>
              <w:marTop w:val="0"/>
              <w:marBottom w:val="0"/>
              <w:divBdr>
                <w:top w:val="none" w:sz="0" w:space="0" w:color="auto"/>
                <w:left w:val="none" w:sz="0" w:space="0" w:color="auto"/>
                <w:bottom w:val="none" w:sz="0" w:space="0" w:color="auto"/>
                <w:right w:val="none" w:sz="0" w:space="0" w:color="auto"/>
              </w:divBdr>
            </w:div>
          </w:divsChild>
        </w:div>
        <w:div w:id="958998603">
          <w:marLeft w:val="0"/>
          <w:marRight w:val="0"/>
          <w:marTop w:val="0"/>
          <w:marBottom w:val="0"/>
          <w:divBdr>
            <w:top w:val="none" w:sz="0" w:space="0" w:color="auto"/>
            <w:left w:val="none" w:sz="0" w:space="0" w:color="auto"/>
            <w:bottom w:val="none" w:sz="0" w:space="0" w:color="auto"/>
            <w:right w:val="none" w:sz="0" w:space="0" w:color="auto"/>
          </w:divBdr>
          <w:divsChild>
            <w:div w:id="371267097">
              <w:marLeft w:val="0"/>
              <w:marRight w:val="0"/>
              <w:marTop w:val="0"/>
              <w:marBottom w:val="0"/>
              <w:divBdr>
                <w:top w:val="none" w:sz="0" w:space="0" w:color="auto"/>
                <w:left w:val="none" w:sz="0" w:space="0" w:color="auto"/>
                <w:bottom w:val="none" w:sz="0" w:space="0" w:color="auto"/>
                <w:right w:val="none" w:sz="0" w:space="0" w:color="auto"/>
              </w:divBdr>
            </w:div>
          </w:divsChild>
        </w:div>
        <w:div w:id="1099567721">
          <w:marLeft w:val="0"/>
          <w:marRight w:val="0"/>
          <w:marTop w:val="0"/>
          <w:marBottom w:val="0"/>
          <w:divBdr>
            <w:top w:val="none" w:sz="0" w:space="0" w:color="auto"/>
            <w:left w:val="none" w:sz="0" w:space="0" w:color="auto"/>
            <w:bottom w:val="none" w:sz="0" w:space="0" w:color="auto"/>
            <w:right w:val="none" w:sz="0" w:space="0" w:color="auto"/>
          </w:divBdr>
          <w:divsChild>
            <w:div w:id="1170829955">
              <w:marLeft w:val="0"/>
              <w:marRight w:val="0"/>
              <w:marTop w:val="0"/>
              <w:marBottom w:val="0"/>
              <w:divBdr>
                <w:top w:val="none" w:sz="0" w:space="0" w:color="auto"/>
                <w:left w:val="none" w:sz="0" w:space="0" w:color="auto"/>
                <w:bottom w:val="none" w:sz="0" w:space="0" w:color="auto"/>
                <w:right w:val="none" w:sz="0" w:space="0" w:color="auto"/>
              </w:divBdr>
            </w:div>
          </w:divsChild>
        </w:div>
        <w:div w:id="1148859943">
          <w:marLeft w:val="0"/>
          <w:marRight w:val="0"/>
          <w:marTop w:val="0"/>
          <w:marBottom w:val="0"/>
          <w:divBdr>
            <w:top w:val="none" w:sz="0" w:space="0" w:color="auto"/>
            <w:left w:val="none" w:sz="0" w:space="0" w:color="auto"/>
            <w:bottom w:val="none" w:sz="0" w:space="0" w:color="auto"/>
            <w:right w:val="none" w:sz="0" w:space="0" w:color="auto"/>
          </w:divBdr>
          <w:divsChild>
            <w:div w:id="1038967099">
              <w:marLeft w:val="0"/>
              <w:marRight w:val="0"/>
              <w:marTop w:val="0"/>
              <w:marBottom w:val="0"/>
              <w:divBdr>
                <w:top w:val="none" w:sz="0" w:space="0" w:color="auto"/>
                <w:left w:val="none" w:sz="0" w:space="0" w:color="auto"/>
                <w:bottom w:val="none" w:sz="0" w:space="0" w:color="auto"/>
                <w:right w:val="none" w:sz="0" w:space="0" w:color="auto"/>
              </w:divBdr>
            </w:div>
          </w:divsChild>
        </w:div>
        <w:div w:id="1218663165">
          <w:marLeft w:val="0"/>
          <w:marRight w:val="0"/>
          <w:marTop w:val="0"/>
          <w:marBottom w:val="0"/>
          <w:divBdr>
            <w:top w:val="none" w:sz="0" w:space="0" w:color="auto"/>
            <w:left w:val="none" w:sz="0" w:space="0" w:color="auto"/>
            <w:bottom w:val="none" w:sz="0" w:space="0" w:color="auto"/>
            <w:right w:val="none" w:sz="0" w:space="0" w:color="auto"/>
          </w:divBdr>
          <w:divsChild>
            <w:div w:id="88357023">
              <w:marLeft w:val="0"/>
              <w:marRight w:val="0"/>
              <w:marTop w:val="0"/>
              <w:marBottom w:val="0"/>
              <w:divBdr>
                <w:top w:val="none" w:sz="0" w:space="0" w:color="auto"/>
                <w:left w:val="none" w:sz="0" w:space="0" w:color="auto"/>
                <w:bottom w:val="none" w:sz="0" w:space="0" w:color="auto"/>
                <w:right w:val="none" w:sz="0" w:space="0" w:color="auto"/>
              </w:divBdr>
            </w:div>
          </w:divsChild>
        </w:div>
        <w:div w:id="1388534091">
          <w:marLeft w:val="0"/>
          <w:marRight w:val="0"/>
          <w:marTop w:val="0"/>
          <w:marBottom w:val="0"/>
          <w:divBdr>
            <w:top w:val="none" w:sz="0" w:space="0" w:color="auto"/>
            <w:left w:val="none" w:sz="0" w:space="0" w:color="auto"/>
            <w:bottom w:val="none" w:sz="0" w:space="0" w:color="auto"/>
            <w:right w:val="none" w:sz="0" w:space="0" w:color="auto"/>
          </w:divBdr>
          <w:divsChild>
            <w:div w:id="883174038">
              <w:marLeft w:val="0"/>
              <w:marRight w:val="0"/>
              <w:marTop w:val="0"/>
              <w:marBottom w:val="0"/>
              <w:divBdr>
                <w:top w:val="none" w:sz="0" w:space="0" w:color="auto"/>
                <w:left w:val="none" w:sz="0" w:space="0" w:color="auto"/>
                <w:bottom w:val="none" w:sz="0" w:space="0" w:color="auto"/>
                <w:right w:val="none" w:sz="0" w:space="0" w:color="auto"/>
              </w:divBdr>
            </w:div>
          </w:divsChild>
        </w:div>
        <w:div w:id="1858959307">
          <w:marLeft w:val="0"/>
          <w:marRight w:val="0"/>
          <w:marTop w:val="0"/>
          <w:marBottom w:val="0"/>
          <w:divBdr>
            <w:top w:val="none" w:sz="0" w:space="0" w:color="auto"/>
            <w:left w:val="none" w:sz="0" w:space="0" w:color="auto"/>
            <w:bottom w:val="none" w:sz="0" w:space="0" w:color="auto"/>
            <w:right w:val="none" w:sz="0" w:space="0" w:color="auto"/>
          </w:divBdr>
          <w:divsChild>
            <w:div w:id="38476308">
              <w:marLeft w:val="0"/>
              <w:marRight w:val="0"/>
              <w:marTop w:val="0"/>
              <w:marBottom w:val="0"/>
              <w:divBdr>
                <w:top w:val="none" w:sz="0" w:space="0" w:color="auto"/>
                <w:left w:val="none" w:sz="0" w:space="0" w:color="auto"/>
                <w:bottom w:val="none" w:sz="0" w:space="0" w:color="auto"/>
                <w:right w:val="none" w:sz="0" w:space="0" w:color="auto"/>
              </w:divBdr>
            </w:div>
            <w:div w:id="205609076">
              <w:marLeft w:val="0"/>
              <w:marRight w:val="0"/>
              <w:marTop w:val="0"/>
              <w:marBottom w:val="0"/>
              <w:divBdr>
                <w:top w:val="none" w:sz="0" w:space="0" w:color="auto"/>
                <w:left w:val="none" w:sz="0" w:space="0" w:color="auto"/>
                <w:bottom w:val="none" w:sz="0" w:space="0" w:color="auto"/>
                <w:right w:val="none" w:sz="0" w:space="0" w:color="auto"/>
              </w:divBdr>
            </w:div>
          </w:divsChild>
        </w:div>
        <w:div w:id="1884291963">
          <w:marLeft w:val="0"/>
          <w:marRight w:val="0"/>
          <w:marTop w:val="0"/>
          <w:marBottom w:val="0"/>
          <w:divBdr>
            <w:top w:val="none" w:sz="0" w:space="0" w:color="auto"/>
            <w:left w:val="none" w:sz="0" w:space="0" w:color="auto"/>
            <w:bottom w:val="none" w:sz="0" w:space="0" w:color="auto"/>
            <w:right w:val="none" w:sz="0" w:space="0" w:color="auto"/>
          </w:divBdr>
          <w:divsChild>
            <w:div w:id="2015185761">
              <w:marLeft w:val="0"/>
              <w:marRight w:val="0"/>
              <w:marTop w:val="0"/>
              <w:marBottom w:val="0"/>
              <w:divBdr>
                <w:top w:val="none" w:sz="0" w:space="0" w:color="auto"/>
                <w:left w:val="none" w:sz="0" w:space="0" w:color="auto"/>
                <w:bottom w:val="none" w:sz="0" w:space="0" w:color="auto"/>
                <w:right w:val="none" w:sz="0" w:space="0" w:color="auto"/>
              </w:divBdr>
            </w:div>
          </w:divsChild>
        </w:div>
        <w:div w:id="1982073860">
          <w:marLeft w:val="0"/>
          <w:marRight w:val="0"/>
          <w:marTop w:val="0"/>
          <w:marBottom w:val="0"/>
          <w:divBdr>
            <w:top w:val="none" w:sz="0" w:space="0" w:color="auto"/>
            <w:left w:val="none" w:sz="0" w:space="0" w:color="auto"/>
            <w:bottom w:val="none" w:sz="0" w:space="0" w:color="auto"/>
            <w:right w:val="none" w:sz="0" w:space="0" w:color="auto"/>
          </w:divBdr>
          <w:divsChild>
            <w:div w:id="12742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693">
      <w:bodyDiv w:val="1"/>
      <w:marLeft w:val="0"/>
      <w:marRight w:val="0"/>
      <w:marTop w:val="0"/>
      <w:marBottom w:val="0"/>
      <w:divBdr>
        <w:top w:val="none" w:sz="0" w:space="0" w:color="auto"/>
        <w:left w:val="none" w:sz="0" w:space="0" w:color="auto"/>
        <w:bottom w:val="none" w:sz="0" w:space="0" w:color="auto"/>
        <w:right w:val="none" w:sz="0" w:space="0" w:color="auto"/>
      </w:divBdr>
      <w:divsChild>
        <w:div w:id="330567904">
          <w:marLeft w:val="0"/>
          <w:marRight w:val="0"/>
          <w:marTop w:val="0"/>
          <w:marBottom w:val="0"/>
          <w:divBdr>
            <w:top w:val="none" w:sz="0" w:space="0" w:color="auto"/>
            <w:left w:val="none" w:sz="0" w:space="0" w:color="auto"/>
            <w:bottom w:val="none" w:sz="0" w:space="0" w:color="auto"/>
            <w:right w:val="none" w:sz="0" w:space="0" w:color="auto"/>
          </w:divBdr>
        </w:div>
        <w:div w:id="19720566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worldreimagined.org/journey-of-discove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ildinart.co.uk/learning/create-your-artwor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leka.egeonu-roby@liverpoolcityregion-ca.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ceequlaityteam@liverpoolcityregion-ca.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1A34F485511D40BF7575CBB0DE0AF4" ma:contentTypeVersion="10" ma:contentTypeDescription="Create a new document." ma:contentTypeScope="" ma:versionID="73c0a93ff01de4af53fdd7344f505cb1">
  <xsd:schema xmlns:xsd="http://www.w3.org/2001/XMLSchema" xmlns:xs="http://www.w3.org/2001/XMLSchema" xmlns:p="http://schemas.microsoft.com/office/2006/metadata/properties" xmlns:ns2="70456b00-0e6f-41b0-b2a2-9b894f6ecec7" xmlns:ns3="f333a950-702f-4d94-8137-8c138e29f975" targetNamespace="http://schemas.microsoft.com/office/2006/metadata/properties" ma:root="true" ma:fieldsID="c0a098d0ef480038eda8c577193ea003" ns2:_="" ns3:_="">
    <xsd:import namespace="70456b00-0e6f-41b0-b2a2-9b894f6ecec7"/>
    <xsd:import namespace="f333a950-702f-4d94-8137-8c138e29f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56b00-0e6f-41b0-b2a2-9b894f6ec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3a950-702f-4d94-8137-8c138e29f9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D3FF50-A5B3-4B8B-804E-8913955CBEAF}">
  <ds:schemaRefs>
    <ds:schemaRef ds:uri="http://schemas.microsoft.com/sharepoint/v3/contenttype/forms"/>
  </ds:schemaRefs>
</ds:datastoreItem>
</file>

<file path=customXml/itemProps2.xml><?xml version="1.0" encoding="utf-8"?>
<ds:datastoreItem xmlns:ds="http://schemas.openxmlformats.org/officeDocument/2006/customXml" ds:itemID="{3675C38E-608C-4370-A10A-8E257306E23C}">
  <ds:schemaRefs>
    <ds:schemaRef ds:uri="http://schemas.openxmlformats.org/officeDocument/2006/bibliography"/>
  </ds:schemaRefs>
</ds:datastoreItem>
</file>

<file path=customXml/itemProps3.xml><?xml version="1.0" encoding="utf-8"?>
<ds:datastoreItem xmlns:ds="http://schemas.openxmlformats.org/officeDocument/2006/customXml" ds:itemID="{B1DB0FA0-9A9A-4138-BB81-17E70DF3C59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333a950-702f-4d94-8137-8c138e29f975"/>
    <ds:schemaRef ds:uri="http://purl.org/dc/elements/1.1/"/>
    <ds:schemaRef ds:uri="70456b00-0e6f-41b0-b2a2-9b894f6ecec7"/>
    <ds:schemaRef ds:uri="http://www.w3.org/XML/1998/namespace"/>
    <ds:schemaRef ds:uri="http://purl.org/dc/dcmitype/"/>
  </ds:schemaRefs>
</ds:datastoreItem>
</file>

<file path=customXml/itemProps4.xml><?xml version="1.0" encoding="utf-8"?>
<ds:datastoreItem xmlns:ds="http://schemas.openxmlformats.org/officeDocument/2006/customXml" ds:itemID="{261B95A4-4156-4470-90D4-4D77A9F8B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56b00-0e6f-41b0-b2a2-9b894f6ecec7"/>
    <ds:schemaRef ds:uri="f333a950-702f-4d94-8137-8c138e29f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5998</Characters>
  <Application>Microsoft Office Word</Application>
  <DocSecurity>0</DocSecurity>
  <Lines>49</Lines>
  <Paragraphs>14</Paragraphs>
  <ScaleCrop>false</ScaleCrop>
  <Company>Liverpool City Region Combined Authority</Company>
  <LinksUpToDate>false</LinksUpToDate>
  <CharactersWithSpaces>7036</CharactersWithSpaces>
  <SharedDoc>false</SharedDoc>
  <HLinks>
    <vt:vector size="30" baseType="variant">
      <vt:variant>
        <vt:i4>6094959</vt:i4>
      </vt:variant>
      <vt:variant>
        <vt:i4>9</vt:i4>
      </vt:variant>
      <vt:variant>
        <vt:i4>0</vt:i4>
      </vt:variant>
      <vt:variant>
        <vt:i4>5</vt:i4>
      </vt:variant>
      <vt:variant>
        <vt:lpwstr>mailto:Maleka.egeonu-roby@liverpoolcityregion-ca.gov.uk</vt:lpwstr>
      </vt:variant>
      <vt:variant>
        <vt:lpwstr/>
      </vt:variant>
      <vt:variant>
        <vt:i4>7667806</vt:i4>
      </vt:variant>
      <vt:variant>
        <vt:i4>6</vt:i4>
      </vt:variant>
      <vt:variant>
        <vt:i4>0</vt:i4>
      </vt:variant>
      <vt:variant>
        <vt:i4>5</vt:i4>
      </vt:variant>
      <vt:variant>
        <vt:lpwstr>mailto:raceequlaityteam@liverpoolcityregion-ca.gov.uk</vt:lpwstr>
      </vt:variant>
      <vt:variant>
        <vt:lpwstr/>
      </vt:variant>
      <vt:variant>
        <vt:i4>4653056</vt:i4>
      </vt:variant>
      <vt:variant>
        <vt:i4>3</vt:i4>
      </vt:variant>
      <vt:variant>
        <vt:i4>0</vt:i4>
      </vt:variant>
      <vt:variant>
        <vt:i4>5</vt:i4>
      </vt:variant>
      <vt:variant>
        <vt:lpwstr>https://www.theworldreimagined.org/journey-of-discovery/</vt:lpwstr>
      </vt:variant>
      <vt:variant>
        <vt:lpwstr/>
      </vt:variant>
      <vt:variant>
        <vt:i4>524291</vt:i4>
      </vt:variant>
      <vt:variant>
        <vt:i4>0</vt:i4>
      </vt:variant>
      <vt:variant>
        <vt:i4>0</vt:i4>
      </vt:variant>
      <vt:variant>
        <vt:i4>5</vt:i4>
      </vt:variant>
      <vt:variant>
        <vt:lpwstr>https://www.wildinart.co.uk/learning/create-your-artwork/</vt:lpwstr>
      </vt:variant>
      <vt:variant>
        <vt:lpwstr/>
      </vt:variant>
      <vt:variant>
        <vt:i4>6094959</vt:i4>
      </vt:variant>
      <vt:variant>
        <vt:i4>0</vt:i4>
      </vt:variant>
      <vt:variant>
        <vt:i4>0</vt:i4>
      </vt:variant>
      <vt:variant>
        <vt:i4>5</vt:i4>
      </vt:variant>
      <vt:variant>
        <vt:lpwstr>mailto:maleka.egeonu-roby@liverpoolcityregion-ca.gov.uk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Egeonu-Roby, Maleka</dc:creator>
  <cp:keywords/>
  <dc:description/>
  <cp:lastModifiedBy>Egeonu-Roby, Maleka</cp:lastModifiedBy>
  <cp:revision>2</cp:revision>
  <dcterms:created xsi:type="dcterms:W3CDTF">2022-05-24T09:02:00Z</dcterms:created>
  <dcterms:modified xsi:type="dcterms:W3CDTF">2022-05-24T09:02:00Z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0x0101004A1A34F485511D40BF7575CBB0DE0AF4</vt:lpwstr>
  </property>
</Properties>
</file>